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AE30" w14:textId="77777777" w:rsidR="00A13A82" w:rsidRDefault="00166373">
      <w:pPr>
        <w:pStyle w:val="Heading"/>
        <w:rPr>
          <w:rFonts w:ascii="Century Gothic" w:eastAsia="Century Gothic" w:hAnsi="Century Gothic" w:cs="Century Gothic"/>
          <w:i w:val="0"/>
          <w:iCs w:val="0"/>
          <w:sz w:val="24"/>
          <w:szCs w:val="24"/>
        </w:rPr>
      </w:pPr>
      <w:bookmarkStart w:id="0" w:name="_Hlk508708345"/>
      <w:r>
        <w:rPr>
          <w:rFonts w:ascii="Century Gothic" w:hAnsi="Century Gothic"/>
          <w:i w:val="0"/>
          <w:iCs w:val="0"/>
          <w:sz w:val="24"/>
          <w:szCs w:val="24"/>
        </w:rPr>
        <w:t>T</w:t>
      </w:r>
      <w:bookmarkStart w:id="1" w:name="_Hlk508708327"/>
      <w:bookmarkEnd w:id="0"/>
      <w:r>
        <w:rPr>
          <w:rFonts w:ascii="Century Gothic" w:hAnsi="Century Gothic"/>
          <w:i w:val="0"/>
          <w:iCs w:val="0"/>
          <w:sz w:val="24"/>
          <w:szCs w:val="24"/>
          <w:lang w:val="it-IT"/>
        </w:rPr>
        <w:t>homas Cipriano</w:t>
      </w:r>
    </w:p>
    <w:p w14:paraId="0610AE31" w14:textId="77777777" w:rsidR="00A13A82" w:rsidRDefault="00A13A82">
      <w:pPr>
        <w:pStyle w:val="Body"/>
      </w:pPr>
    </w:p>
    <w:p w14:paraId="0610AE32" w14:textId="77777777" w:rsidR="00A13A82" w:rsidRDefault="00A13A82">
      <w:pPr>
        <w:pStyle w:val="Body"/>
      </w:pPr>
    </w:p>
    <w:p w14:paraId="0610AE34" w14:textId="753B255B" w:rsidR="00A13A82" w:rsidRDefault="00B13DE5" w:rsidP="00732AD3">
      <w:pPr>
        <w:jc w:val="center"/>
      </w:pPr>
      <w:r>
        <w:t>Sail</w:t>
      </w:r>
      <w:r w:rsidR="00D624B9">
        <w:t>P</w:t>
      </w:r>
      <w:r>
        <w:t>oint Developer</w:t>
      </w:r>
    </w:p>
    <w:p w14:paraId="0610AE35" w14:textId="77777777" w:rsidR="00A13A82" w:rsidRDefault="00A13A82">
      <w:pPr>
        <w:pStyle w:val="Body"/>
        <w:jc w:val="center"/>
        <w:rPr>
          <w:rFonts w:ascii="Century Gothic" w:eastAsia="Century Gothic" w:hAnsi="Century Gothic" w:cs="Century Gothic"/>
          <w:sz w:val="20"/>
          <w:szCs w:val="20"/>
        </w:rPr>
      </w:pPr>
    </w:p>
    <w:p w14:paraId="0610AE36" w14:textId="77777777" w:rsidR="00A13A82" w:rsidRDefault="00166373">
      <w:pPr>
        <w:pStyle w:val="BodyText2"/>
        <w:spacing w:before="0"/>
        <w:jc w:val="both"/>
        <w:rPr>
          <w:rFonts w:ascii="Century Gothic" w:eastAsia="Century Gothic" w:hAnsi="Century Gothic" w:cs="Century Gothic"/>
          <w:sz w:val="20"/>
          <w:szCs w:val="20"/>
        </w:rPr>
      </w:pPr>
      <w:r>
        <w:rPr>
          <w:rFonts w:ascii="Century Gothic" w:hAnsi="Century Gothic"/>
          <w:sz w:val="20"/>
          <w:szCs w:val="20"/>
        </w:rPr>
        <w:t xml:space="preserve">Dynamic, entrepreneurial Systems Analyst/Administrator/Developer with a 15+ year record of achievement and demonstrated success working for numerous Fortune 500 companies. Ability to quickly produce results in Various organizations using all types of software applications. Help reduce Onboarding costs and streamline current IT processes. Adept at driving growth of company revenues and improving team performance. Exceptional Mentor Coach &amp; Teacher. Tenacious in solving problems, securing customer loyalty, and forging strong relationships with external business partners. </w:t>
      </w:r>
    </w:p>
    <w:p w14:paraId="0610AE37" w14:textId="77777777" w:rsidR="00A13A82" w:rsidRDefault="00166373">
      <w:pPr>
        <w:pStyle w:val="BodyText2"/>
        <w:spacing w:before="0"/>
        <w:jc w:val="both"/>
        <w:rPr>
          <w:rFonts w:ascii="Century Gothic" w:eastAsia="Century Gothic" w:hAnsi="Century Gothic" w:cs="Century Gothic"/>
          <w:sz w:val="20"/>
          <w:szCs w:val="20"/>
        </w:rPr>
      </w:pPr>
      <w:r>
        <w:rPr>
          <w:rFonts w:ascii="Century Gothic" w:hAnsi="Century Gothic"/>
          <w:sz w:val="20"/>
          <w:szCs w:val="20"/>
        </w:rPr>
        <w:t>.</w:t>
      </w:r>
      <w:bookmarkEnd w:id="1"/>
      <w:r>
        <w:rPr>
          <w:rFonts w:ascii="Century Gothic" w:hAnsi="Century Gothic"/>
          <w:sz w:val="20"/>
          <w:szCs w:val="20"/>
        </w:rPr>
        <w:t xml:space="preserve"> </w:t>
      </w:r>
    </w:p>
    <w:p w14:paraId="0610AE38" w14:textId="77777777" w:rsidR="00A13A82" w:rsidRDefault="00166373">
      <w:pPr>
        <w:pStyle w:val="BodyText2"/>
        <w:spacing w:before="0"/>
        <w:rPr>
          <w:rFonts w:ascii="Century Gothic" w:eastAsia="Century Gothic" w:hAnsi="Century Gothic" w:cs="Century Gothic"/>
          <w:b/>
          <w:bCs/>
          <w:i/>
          <w:iCs/>
          <w:spacing w:val="7"/>
          <w:sz w:val="20"/>
          <w:szCs w:val="20"/>
        </w:rPr>
      </w:pPr>
      <w:r>
        <w:rPr>
          <w:rFonts w:ascii="Century Gothic" w:hAnsi="Century Gothic"/>
          <w:b/>
          <w:bCs/>
          <w:i/>
          <w:iCs/>
          <w:sz w:val="20"/>
          <w:szCs w:val="20"/>
        </w:rPr>
        <w:t>Core competencies include:</w:t>
      </w:r>
    </w:p>
    <w:p w14:paraId="0610AE39" w14:textId="77777777" w:rsidR="00A13A82" w:rsidRDefault="00A13A82">
      <w:pPr>
        <w:pStyle w:val="Body"/>
        <w:tabs>
          <w:tab w:val="left" w:pos="360"/>
        </w:tabs>
        <w:rPr>
          <w:rFonts w:ascii="Century Gothic" w:eastAsia="Century Gothic" w:hAnsi="Century Gothic" w:cs="Century Gothic"/>
          <w:b/>
          <w:bCs/>
          <w:i/>
          <w:iCs/>
          <w:spacing w:val="7"/>
          <w:sz w:val="20"/>
          <w:szCs w:val="20"/>
        </w:rPr>
        <w:sectPr w:rsidR="00A13A82">
          <w:headerReference w:type="default" r:id="rId7"/>
          <w:footerReference w:type="default" r:id="rId8"/>
          <w:pgSz w:w="12240" w:h="15840"/>
          <w:pgMar w:top="1008" w:right="1152" w:bottom="360" w:left="1152" w:header="288" w:footer="720" w:gutter="0"/>
          <w:cols w:space="720"/>
        </w:sectPr>
      </w:pPr>
    </w:p>
    <w:p w14:paraId="0610AE3A" w14:textId="77777777" w:rsidR="00A13A82" w:rsidRDefault="00166373" w:rsidP="00D257D3">
      <w:r>
        <w:t>SailPoint Identity Security Cloud</w:t>
      </w:r>
    </w:p>
    <w:p w14:paraId="0610AE3B" w14:textId="77777777" w:rsidR="00A13A82" w:rsidRDefault="00166373" w:rsidP="00D257D3">
      <w:r>
        <w:t>Postman APIs</w:t>
      </w:r>
    </w:p>
    <w:p w14:paraId="0610AE3C" w14:textId="77777777" w:rsidR="00A13A82" w:rsidRDefault="00166373" w:rsidP="00D257D3">
      <w:r>
        <w:t>Identity Attributes</w:t>
      </w:r>
    </w:p>
    <w:p w14:paraId="0610AE3D" w14:textId="77777777" w:rsidR="00A13A82" w:rsidRDefault="00166373" w:rsidP="00D257D3">
      <w:r>
        <w:t>Account Attributes</w:t>
      </w:r>
    </w:p>
    <w:p w14:paraId="0610AE3E" w14:textId="77777777" w:rsidR="00A13A82" w:rsidRDefault="00166373" w:rsidP="00D257D3">
      <w:r>
        <w:t>Criteria Based Mappings</w:t>
      </w:r>
    </w:p>
    <w:p w14:paraId="0610AE3F" w14:textId="77777777" w:rsidR="00A13A82" w:rsidRDefault="00166373" w:rsidP="00D257D3">
      <w:r>
        <w:t>Lifecycle State Actions</w:t>
      </w:r>
    </w:p>
    <w:p w14:paraId="0610AE40" w14:textId="77777777" w:rsidR="00A13A82" w:rsidRDefault="00166373" w:rsidP="00D257D3">
      <w:r>
        <w:t>Identity Profiles</w:t>
      </w:r>
    </w:p>
    <w:p w14:paraId="0610AE41" w14:textId="77777777" w:rsidR="00A13A82" w:rsidRDefault="00166373" w:rsidP="00D257D3">
      <w:r>
        <w:t xml:space="preserve">SailPoint Ambassador </w:t>
      </w:r>
    </w:p>
    <w:p w14:paraId="0610AE42" w14:textId="77777777" w:rsidR="00A13A82" w:rsidRDefault="00166373" w:rsidP="00D257D3">
      <w:r>
        <w:t>Visual Studio Code</w:t>
      </w:r>
    </w:p>
    <w:p w14:paraId="0610AE43" w14:textId="77777777" w:rsidR="00A13A82" w:rsidRDefault="00166373" w:rsidP="00D257D3">
      <w:r>
        <w:t>OKTA</w:t>
      </w:r>
    </w:p>
    <w:p w14:paraId="0610AE44" w14:textId="77777777" w:rsidR="00A13A82" w:rsidRDefault="00166373" w:rsidP="00D257D3">
      <w:pPr>
        <w:rPr>
          <w:lang w:val="de-DE"/>
        </w:rPr>
      </w:pPr>
      <w:r w:rsidRPr="1E8D15AB">
        <w:rPr>
          <w:lang w:val="de-DE"/>
        </w:rPr>
        <w:t>AZURE</w:t>
      </w:r>
      <w:r w:rsidRPr="1E8D15AB">
        <w:t>/Entra ID</w:t>
      </w:r>
    </w:p>
    <w:p w14:paraId="22A21667" w14:textId="7771E155" w:rsidR="450D933D" w:rsidRDefault="450D933D" w:rsidP="00D257D3">
      <w:pPr>
        <w:rPr>
          <w:rFonts w:ascii="-apple-system" w:eastAsia="-apple-system" w:hAnsi="-apple-system" w:cs="-apple-system"/>
          <w:lang w:val="de-DE"/>
        </w:rPr>
      </w:pPr>
      <w:r w:rsidRPr="1E8D15AB">
        <w:rPr>
          <w:rFonts w:ascii="-apple-system" w:eastAsia="-apple-system" w:hAnsi="-apple-system" w:cs="-apple-system"/>
          <w:lang w:val="de-DE"/>
        </w:rPr>
        <w:t>NIST 800.63</w:t>
      </w:r>
    </w:p>
    <w:p w14:paraId="1225A976" w14:textId="78B9F706" w:rsidR="450D933D" w:rsidRDefault="450D933D" w:rsidP="00D257D3">
      <w:pPr>
        <w:rPr>
          <w:rFonts w:ascii="-apple-system" w:eastAsia="-apple-system" w:hAnsi="-apple-system" w:cs="-apple-system"/>
          <w:color w:val="000000" w:themeColor="text1"/>
          <w:lang w:val="de-DE"/>
        </w:rPr>
      </w:pPr>
      <w:r w:rsidRPr="1E8D15AB">
        <w:rPr>
          <w:rFonts w:ascii="-apple-system" w:eastAsia="-apple-system" w:hAnsi="-apple-system" w:cs="-apple-system"/>
          <w:lang w:val="de-DE"/>
        </w:rPr>
        <w:t>NIST 800.53</w:t>
      </w:r>
    </w:p>
    <w:p w14:paraId="600E1110" w14:textId="5736EB38" w:rsidR="450D933D" w:rsidRDefault="450D933D" w:rsidP="00D257D3">
      <w:pPr>
        <w:rPr>
          <w:rFonts w:ascii="-apple-system" w:eastAsia="-apple-system" w:hAnsi="-apple-system" w:cs="-apple-system"/>
          <w:color w:val="000000" w:themeColor="text1"/>
          <w:lang w:val="de-DE"/>
        </w:rPr>
      </w:pPr>
      <w:r w:rsidRPr="1E8D15AB">
        <w:rPr>
          <w:rFonts w:ascii="-apple-system" w:eastAsia="-apple-system" w:hAnsi="-apple-system" w:cs="-apple-system"/>
          <w:color w:val="000000" w:themeColor="text1"/>
          <w:lang w:val="de-DE"/>
        </w:rPr>
        <w:t>JSON</w:t>
      </w:r>
      <w:r w:rsidR="53F725D4" w:rsidRPr="1E8D15AB">
        <w:rPr>
          <w:rFonts w:ascii="-apple-system" w:eastAsia="-apple-system" w:hAnsi="-apple-system" w:cs="-apple-system"/>
          <w:color w:val="000000" w:themeColor="text1"/>
          <w:lang w:val="de-DE"/>
        </w:rPr>
        <w:t>-REST API</w:t>
      </w:r>
    </w:p>
    <w:p w14:paraId="76C2BF7E" w14:textId="205148AF" w:rsidR="2B62E06B" w:rsidRDefault="2B62E06B" w:rsidP="00D257D3">
      <w:pPr>
        <w:rPr>
          <w:rFonts w:ascii="-apple-system" w:eastAsia="-apple-system" w:hAnsi="-apple-system" w:cs="-apple-system"/>
          <w:color w:val="000000" w:themeColor="text1"/>
          <w:lang w:val="de-DE"/>
        </w:rPr>
      </w:pPr>
      <w:r w:rsidRPr="1E8D15AB">
        <w:rPr>
          <w:color w:val="000000" w:themeColor="text1"/>
          <w:lang w:val="de-DE"/>
        </w:rPr>
        <w:t>Java or Beanshell</w:t>
      </w:r>
    </w:p>
    <w:p w14:paraId="0610AE45" w14:textId="77777777" w:rsidR="00A13A82" w:rsidRDefault="00166373" w:rsidP="00D257D3">
      <w:r>
        <w:t xml:space="preserve">Active Directory </w:t>
      </w:r>
    </w:p>
    <w:p w14:paraId="0610AE46" w14:textId="77777777" w:rsidR="00A13A82" w:rsidRDefault="00166373" w:rsidP="00D257D3">
      <w:proofErr w:type="spellStart"/>
      <w:r>
        <w:t>Cyberark</w:t>
      </w:r>
      <w:proofErr w:type="spellEnd"/>
    </w:p>
    <w:p w14:paraId="0610AE47" w14:textId="77777777" w:rsidR="00A13A82" w:rsidRDefault="00166373" w:rsidP="00D257D3">
      <w:r>
        <w:t>Thycotic Secret Server</w:t>
      </w:r>
    </w:p>
    <w:p w14:paraId="0610AE48" w14:textId="77777777" w:rsidR="00A13A82" w:rsidRDefault="00166373" w:rsidP="00D257D3">
      <w:proofErr w:type="spellStart"/>
      <w:r>
        <w:t>Powershell</w:t>
      </w:r>
      <w:proofErr w:type="spellEnd"/>
    </w:p>
    <w:p w14:paraId="0610AE49" w14:textId="77777777" w:rsidR="00A13A82" w:rsidRDefault="00166373" w:rsidP="00D257D3">
      <w:r>
        <w:t>Testing Outcomes</w:t>
      </w:r>
    </w:p>
    <w:p w14:paraId="0610AE4A" w14:textId="77777777" w:rsidR="00A13A82" w:rsidRDefault="00166373" w:rsidP="00D257D3">
      <w:pPr>
        <w:rPr>
          <w:lang w:val="de-DE"/>
        </w:rPr>
      </w:pPr>
      <w:r>
        <w:rPr>
          <w:lang w:val="de-DE"/>
        </w:rPr>
        <w:t>LDAP</w:t>
      </w:r>
    </w:p>
    <w:p w14:paraId="0610AE4B" w14:textId="77777777" w:rsidR="00A13A82" w:rsidRDefault="00166373" w:rsidP="00D257D3">
      <w:r>
        <w:t>ServiceNow/SNOW</w:t>
      </w:r>
    </w:p>
    <w:p w14:paraId="0610AE4C" w14:textId="77777777" w:rsidR="00A13A82" w:rsidRDefault="00166373" w:rsidP="00D257D3">
      <w:r>
        <w:t>SPLUNK</w:t>
      </w:r>
    </w:p>
    <w:p w14:paraId="0610AE4D" w14:textId="77777777" w:rsidR="00A13A82" w:rsidRDefault="00166373" w:rsidP="00D257D3">
      <w:r>
        <w:t>Onboarding</w:t>
      </w:r>
    </w:p>
    <w:p w14:paraId="0610AE4E" w14:textId="77777777" w:rsidR="00A13A82" w:rsidRDefault="00166373" w:rsidP="00D257D3">
      <w:r>
        <w:t>Attribute hunting</w:t>
      </w:r>
    </w:p>
    <w:p w14:paraId="0610AE4F" w14:textId="77777777" w:rsidR="00A13A82" w:rsidRDefault="00166373" w:rsidP="00D257D3">
      <w:r>
        <w:t>ITSM</w:t>
      </w:r>
    </w:p>
    <w:p w14:paraId="0610AE50" w14:textId="77777777" w:rsidR="00A13A82" w:rsidRDefault="00166373" w:rsidP="00D257D3">
      <w:r>
        <w:t>PAM</w:t>
      </w:r>
    </w:p>
    <w:p w14:paraId="0610AE51" w14:textId="77777777" w:rsidR="00A13A82" w:rsidRDefault="00166373" w:rsidP="00D257D3">
      <w:r>
        <w:t>OKTA MFA (Multi-Factor Authentication)</w:t>
      </w:r>
    </w:p>
    <w:p w14:paraId="0610AE52" w14:textId="77777777" w:rsidR="00A13A82" w:rsidRDefault="00166373" w:rsidP="00D257D3">
      <w:r>
        <w:t>Microsoft Forefront Identity Manager (FIM)(MIM)</w:t>
      </w:r>
    </w:p>
    <w:p w14:paraId="0610AE53" w14:textId="77777777" w:rsidR="00A13A82" w:rsidRDefault="00166373" w:rsidP="00D257D3">
      <w:r>
        <w:t xml:space="preserve">Snowflake </w:t>
      </w:r>
    </w:p>
    <w:p w14:paraId="0610AE54" w14:textId="77777777" w:rsidR="00A13A82" w:rsidRDefault="00166373" w:rsidP="00D257D3">
      <w:r>
        <w:t>Oracle Identity Manager</w:t>
      </w:r>
    </w:p>
    <w:p w14:paraId="0610AE55" w14:textId="77777777" w:rsidR="00A13A82" w:rsidRDefault="00166373" w:rsidP="00D257D3">
      <w:r>
        <w:t>Creating Change Tickets.</w:t>
      </w:r>
    </w:p>
    <w:p w14:paraId="0610AE56" w14:textId="77777777" w:rsidR="00A13A82" w:rsidRDefault="00166373" w:rsidP="00D257D3">
      <w:r>
        <w:t>Heavy SNOW navigation &amp; Reports</w:t>
      </w:r>
    </w:p>
    <w:p w14:paraId="0610AE57" w14:textId="77777777" w:rsidR="00A13A82" w:rsidRDefault="00166373" w:rsidP="00D257D3">
      <w:r>
        <w:t xml:space="preserve">Authoritative Source &amp; Data Hierarchy </w:t>
      </w:r>
    </w:p>
    <w:p w14:paraId="0610AE58" w14:textId="77777777" w:rsidR="00A13A82" w:rsidRDefault="00166373" w:rsidP="00D257D3">
      <w:r>
        <w:t>Oracle HCMS</w:t>
      </w:r>
    </w:p>
    <w:p w14:paraId="0610AE59" w14:textId="77777777" w:rsidR="00A13A82" w:rsidRDefault="00166373" w:rsidP="00D257D3">
      <w:r>
        <w:t>Correlation in SailPoint</w:t>
      </w:r>
    </w:p>
    <w:p w14:paraId="0610AE5A" w14:textId="77777777" w:rsidR="00A13A82" w:rsidRDefault="00166373" w:rsidP="00D257D3">
      <w:r>
        <w:t>Aggregations/Imports</w:t>
      </w:r>
    </w:p>
    <w:p w14:paraId="0610AE5B" w14:textId="77777777" w:rsidR="00A13A82" w:rsidRDefault="00166373" w:rsidP="00D257D3">
      <w:r>
        <w:t xml:space="preserve">Building/Testing Roles &amp; Access Profiles with </w:t>
      </w:r>
      <w:proofErr w:type="spellStart"/>
      <w:r>
        <w:rPr>
          <w:lang w:val="fr-FR"/>
        </w:rPr>
        <w:t>Entitlements</w:t>
      </w:r>
      <w:proofErr w:type="spellEnd"/>
    </w:p>
    <w:p w14:paraId="0610AE5C" w14:textId="77777777" w:rsidR="00A13A82" w:rsidRDefault="00166373" w:rsidP="00D257D3">
      <w:r>
        <w:rPr>
          <w:color w:val="333333"/>
          <w:u w:color="333333"/>
          <w:shd w:val="clear" w:color="auto" w:fill="FFFFFF"/>
        </w:rPr>
        <w:t>Identity Refresh</w:t>
      </w:r>
    </w:p>
    <w:p w14:paraId="0610AE5D" w14:textId="77777777" w:rsidR="00A13A82" w:rsidRDefault="00166373" w:rsidP="00D257D3">
      <w:r>
        <w:t>Access Certifications</w:t>
      </w:r>
    </w:p>
    <w:p w14:paraId="0610AE5E" w14:textId="77777777" w:rsidR="00A13A82" w:rsidRDefault="00166373" w:rsidP="00D257D3">
      <w:r>
        <w:t>Environments (Prod, Dev, Test/QA)</w:t>
      </w:r>
    </w:p>
    <w:p w14:paraId="0610AE5F" w14:textId="77777777" w:rsidR="00A13A82" w:rsidRDefault="00166373" w:rsidP="00D257D3">
      <w:pPr>
        <w:rPr>
          <w:lang w:val="fr-FR"/>
        </w:rPr>
      </w:pPr>
      <w:r>
        <w:rPr>
          <w:lang w:val="fr-FR"/>
        </w:rPr>
        <w:t xml:space="preserve">Exchange On </w:t>
      </w:r>
      <w:proofErr w:type="spellStart"/>
      <w:r>
        <w:rPr>
          <w:lang w:val="fr-FR"/>
        </w:rPr>
        <w:t>Premise</w:t>
      </w:r>
      <w:proofErr w:type="spellEnd"/>
      <w:r>
        <w:rPr>
          <w:lang w:val="fr-FR"/>
        </w:rPr>
        <w:t>/Cloud.</w:t>
      </w:r>
    </w:p>
    <w:p w14:paraId="0610AE60" w14:textId="77777777" w:rsidR="00A13A82" w:rsidRDefault="00166373" w:rsidP="00D257D3">
      <w:r>
        <w:t>Active Directory</w:t>
      </w:r>
      <w:r>
        <w:rPr>
          <w:lang w:val="fr-FR"/>
        </w:rPr>
        <w:t xml:space="preserve"> </w:t>
      </w:r>
      <w:proofErr w:type="spellStart"/>
      <w:r>
        <w:rPr>
          <w:lang w:val="fr-FR"/>
        </w:rPr>
        <w:t>Federation</w:t>
      </w:r>
      <w:proofErr w:type="spellEnd"/>
      <w:r>
        <w:rPr>
          <w:lang w:val="fr-FR"/>
        </w:rPr>
        <w:t xml:space="preserve"> Services</w:t>
      </w:r>
    </w:p>
    <w:p w14:paraId="0610AE61" w14:textId="77777777" w:rsidR="00A13A82" w:rsidRDefault="00166373" w:rsidP="00D257D3">
      <w:r>
        <w:t>Elastic Search/Guardrails</w:t>
      </w:r>
    </w:p>
    <w:p w14:paraId="0610AE62" w14:textId="77777777" w:rsidR="00A13A82" w:rsidRDefault="00166373" w:rsidP="00D257D3">
      <w:proofErr w:type="spellStart"/>
      <w:r>
        <w:t>SailP</w:t>
      </w:r>
      <w:proofErr w:type="spellEnd"/>
      <w:r>
        <w:rPr>
          <w:lang w:val="fr-FR"/>
        </w:rPr>
        <w:t xml:space="preserve">oint </w:t>
      </w:r>
      <w:proofErr w:type="spellStart"/>
      <w:r>
        <w:rPr>
          <w:lang w:val="fr-FR"/>
        </w:rPr>
        <w:t>Subscriptions</w:t>
      </w:r>
      <w:proofErr w:type="spellEnd"/>
      <w:r>
        <w:rPr>
          <w:lang w:val="fr-FR"/>
        </w:rPr>
        <w:t>/Reports</w:t>
      </w:r>
    </w:p>
    <w:p w14:paraId="0610AE63" w14:textId="77777777" w:rsidR="00A13A82" w:rsidRDefault="00166373" w:rsidP="00D257D3">
      <w:r>
        <w:t xml:space="preserve">Building Search Queries   </w:t>
      </w:r>
    </w:p>
    <w:p w14:paraId="0610AE64" w14:textId="77777777" w:rsidR="00A13A82" w:rsidRDefault="00166373" w:rsidP="00D257D3">
      <w:r>
        <w:t>Cloud Computing</w:t>
      </w:r>
    </w:p>
    <w:p w14:paraId="0610AE65" w14:textId="77777777" w:rsidR="00A13A82" w:rsidRDefault="00166373" w:rsidP="00D257D3">
      <w:r>
        <w:t xml:space="preserve">Outlook/Exchange </w:t>
      </w:r>
    </w:p>
    <w:p w14:paraId="0610AE66" w14:textId="77777777" w:rsidR="00A13A82" w:rsidRDefault="00166373" w:rsidP="00D257D3">
      <w:pPr>
        <w:rPr>
          <w:lang w:val="de-DE"/>
        </w:rPr>
      </w:pPr>
      <w:r>
        <w:rPr>
          <w:lang w:val="de-DE"/>
        </w:rPr>
        <w:t>Documentum Dell Emc-OpenText</w:t>
      </w:r>
    </w:p>
    <w:p w14:paraId="0610AE67" w14:textId="77777777" w:rsidR="00A13A82" w:rsidRDefault="00166373" w:rsidP="00D257D3">
      <w:r>
        <w:t>Business Access Management</w:t>
      </w:r>
    </w:p>
    <w:p w14:paraId="0610AE68" w14:textId="77777777" w:rsidR="00A13A82" w:rsidRDefault="00166373" w:rsidP="00D257D3">
      <w:r>
        <w:t xml:space="preserve">Executing PowerShell Scripts for Group/User &amp; Approver </w:t>
      </w:r>
    </w:p>
    <w:p w14:paraId="0610AE69" w14:textId="77777777" w:rsidR="00A13A82" w:rsidRDefault="00166373" w:rsidP="00D257D3">
      <w:r>
        <w:t>SAP Security SUIM /T-Codes</w:t>
      </w:r>
    </w:p>
    <w:p w14:paraId="0610AE6A" w14:textId="77777777" w:rsidR="00A13A82" w:rsidRDefault="00166373" w:rsidP="00D257D3">
      <w:pPr>
        <w:rPr>
          <w:lang w:val="fr-FR"/>
        </w:rPr>
      </w:pPr>
      <w:proofErr w:type="spellStart"/>
      <w:r>
        <w:rPr>
          <w:lang w:val="fr-FR"/>
        </w:rPr>
        <w:t>Roles</w:t>
      </w:r>
      <w:proofErr w:type="spellEnd"/>
      <w:r>
        <w:rPr>
          <w:lang w:val="fr-FR"/>
        </w:rPr>
        <w:t>/Positions</w:t>
      </w:r>
    </w:p>
    <w:p w14:paraId="0610AE6B" w14:textId="77777777" w:rsidR="00A13A82" w:rsidRDefault="00166373" w:rsidP="00D257D3">
      <w:r>
        <w:t>SailPoint Attribute Mappings Schema</w:t>
      </w:r>
    </w:p>
    <w:p w14:paraId="0610AE6C" w14:textId="77777777" w:rsidR="00A13A82" w:rsidRDefault="00166373" w:rsidP="00D257D3">
      <w:r>
        <w:t xml:space="preserve">Creating access for Contractors and Employees. </w:t>
      </w:r>
    </w:p>
    <w:p w14:paraId="0610AE6D" w14:textId="77777777" w:rsidR="00A13A82" w:rsidRDefault="00166373" w:rsidP="00D257D3">
      <w:r>
        <w:t xml:space="preserve">SAP HR </w:t>
      </w:r>
      <w:proofErr w:type="gramStart"/>
      <w:r>
        <w:t>PA,OM</w:t>
      </w:r>
      <w:proofErr w:type="gramEnd"/>
      <w:r>
        <w:t xml:space="preserve">, ISP, EBP, Business One </w:t>
      </w:r>
    </w:p>
    <w:p w14:paraId="0610AE6E" w14:textId="77777777" w:rsidR="00A13A82" w:rsidRDefault="00166373" w:rsidP="00D257D3">
      <w:r>
        <w:t>HRIS Systems</w:t>
      </w:r>
    </w:p>
    <w:p w14:paraId="0610AE6F" w14:textId="77777777" w:rsidR="00A13A82" w:rsidRDefault="00166373" w:rsidP="00D257D3">
      <w:r>
        <w:t>CyberArk-Building Safes</w:t>
      </w:r>
    </w:p>
    <w:p w14:paraId="0610AE70" w14:textId="77777777" w:rsidR="00A13A82" w:rsidRDefault="00166373" w:rsidP="00D257D3">
      <w:r>
        <w:t>Create Privilege Accounts</w:t>
      </w:r>
    </w:p>
    <w:p w14:paraId="0610AE71" w14:textId="77777777" w:rsidR="00A13A82" w:rsidRDefault="00166373" w:rsidP="00D257D3">
      <w:r>
        <w:t>Testing APIs</w:t>
      </w:r>
    </w:p>
    <w:p w14:paraId="0610AE72" w14:textId="77777777" w:rsidR="00A13A82" w:rsidRDefault="00166373" w:rsidP="00D257D3">
      <w:r>
        <w:t>Middleware</w:t>
      </w:r>
    </w:p>
    <w:p w14:paraId="0610AE73" w14:textId="77777777" w:rsidR="00A13A82" w:rsidRDefault="00166373" w:rsidP="00D257D3">
      <w:r>
        <w:t>MDS (Meta Directory Service)</w:t>
      </w:r>
    </w:p>
    <w:p w14:paraId="0610AE74" w14:textId="77777777" w:rsidR="00A13A82" w:rsidRDefault="00166373" w:rsidP="00D257D3">
      <w:r>
        <w:t>AWS</w:t>
      </w:r>
    </w:p>
    <w:p w14:paraId="0610AE75" w14:textId="77777777" w:rsidR="00A13A82" w:rsidRDefault="00166373" w:rsidP="00D257D3">
      <w:pPr>
        <w:rPr>
          <w:lang w:val="de-DE"/>
        </w:rPr>
      </w:pPr>
      <w:r>
        <w:rPr>
          <w:lang w:val="de-DE"/>
        </w:rPr>
        <w:t>NERC FERC CIP Compliance</w:t>
      </w:r>
    </w:p>
    <w:p w14:paraId="0610AE76" w14:textId="77777777" w:rsidR="00A13A82" w:rsidRDefault="00166373" w:rsidP="00D257D3">
      <w:r>
        <w:t>Adobe Acrobat/Dreamweaver</w:t>
      </w:r>
    </w:p>
    <w:p w14:paraId="0610AE77" w14:textId="77777777" w:rsidR="00A13A82" w:rsidRDefault="00166373" w:rsidP="00D257D3">
      <w:pPr>
        <w:rPr>
          <w:lang w:val="nl-NL"/>
        </w:rPr>
      </w:pPr>
      <w:r>
        <w:rPr>
          <w:lang w:val="nl-NL"/>
        </w:rPr>
        <w:t xml:space="preserve">RSA Tokens </w:t>
      </w:r>
    </w:p>
    <w:p w14:paraId="0610AE78" w14:textId="77777777" w:rsidR="00A13A82" w:rsidRDefault="00166373" w:rsidP="00D257D3">
      <w:r>
        <w:t>Creating, Administering &amp; Provisioning Access</w:t>
      </w:r>
    </w:p>
    <w:p w14:paraId="0610AE79" w14:textId="77777777" w:rsidR="00A13A82" w:rsidRDefault="00166373" w:rsidP="00D257D3">
      <w:pPr>
        <w:rPr>
          <w:lang w:val="it-IT"/>
        </w:rPr>
      </w:pPr>
      <w:r>
        <w:rPr>
          <w:lang w:val="it-IT"/>
        </w:rPr>
        <w:t>Server Administrator</w:t>
      </w:r>
    </w:p>
    <w:p w14:paraId="0610AE7A" w14:textId="77777777" w:rsidR="00A13A82" w:rsidRDefault="00166373" w:rsidP="00D257D3">
      <w:r>
        <w:t>HP Service Manager/ITSM</w:t>
      </w:r>
    </w:p>
    <w:p w14:paraId="0610AE7B" w14:textId="77777777" w:rsidR="00A13A82" w:rsidRDefault="00A13A82">
      <w:pPr>
        <w:pStyle w:val="Body"/>
        <w:sectPr w:rsidR="00A13A82">
          <w:type w:val="continuous"/>
          <w:pgSz w:w="12240" w:h="15840"/>
          <w:pgMar w:top="1008" w:right="1152" w:bottom="360" w:left="1152" w:header="288" w:footer="720" w:gutter="0"/>
          <w:cols w:num="3" w:space="720"/>
        </w:sectPr>
      </w:pPr>
    </w:p>
    <w:p w14:paraId="0610AE7C" w14:textId="77777777" w:rsidR="00A13A82" w:rsidRDefault="00A13A82">
      <w:pPr>
        <w:pStyle w:val="Body"/>
        <w:rPr>
          <w:rFonts w:ascii="Century Gothic" w:eastAsia="Century Gothic" w:hAnsi="Century Gothic" w:cs="Century Gothic"/>
          <w:sz w:val="20"/>
          <w:szCs w:val="20"/>
        </w:rPr>
      </w:pPr>
    </w:p>
    <w:p w14:paraId="1089376D" w14:textId="77777777" w:rsidR="00A26F71" w:rsidRDefault="00A26F71" w:rsidP="00772376">
      <w:pPr>
        <w:rPr>
          <w:u w:val="single"/>
        </w:rPr>
      </w:pPr>
    </w:p>
    <w:p w14:paraId="1662FD6A" w14:textId="77777777" w:rsidR="00A26F71" w:rsidRDefault="00A26F71" w:rsidP="00772376">
      <w:pPr>
        <w:rPr>
          <w:u w:val="single"/>
        </w:rPr>
      </w:pPr>
    </w:p>
    <w:p w14:paraId="1E56D9AB" w14:textId="77777777" w:rsidR="00A26F71" w:rsidRDefault="00A26F71" w:rsidP="00772376">
      <w:pPr>
        <w:rPr>
          <w:u w:val="single"/>
        </w:rPr>
      </w:pPr>
    </w:p>
    <w:p w14:paraId="03D218B3" w14:textId="77777777" w:rsidR="00A26F71" w:rsidRDefault="00A26F71" w:rsidP="00772376">
      <w:pPr>
        <w:rPr>
          <w:u w:val="single"/>
        </w:rPr>
      </w:pPr>
    </w:p>
    <w:p w14:paraId="5BDE5795" w14:textId="77777777" w:rsidR="00A26F71" w:rsidRDefault="00A26F71" w:rsidP="00772376">
      <w:pPr>
        <w:rPr>
          <w:u w:val="single"/>
        </w:rPr>
      </w:pPr>
    </w:p>
    <w:p w14:paraId="63D2FCF7" w14:textId="77777777" w:rsidR="00A26F71" w:rsidRDefault="00A26F71" w:rsidP="00772376">
      <w:pPr>
        <w:rPr>
          <w:u w:val="single"/>
        </w:rPr>
      </w:pPr>
    </w:p>
    <w:p w14:paraId="0610AE7D" w14:textId="7BD2DF71" w:rsidR="00A13A82" w:rsidRPr="00772376" w:rsidRDefault="00166373" w:rsidP="00772376">
      <w:pPr>
        <w:rPr>
          <w:rFonts w:eastAsia="Century Gothic" w:cs="Century Gothic"/>
          <w:u w:val="single"/>
        </w:rPr>
      </w:pPr>
      <w:r w:rsidRPr="00772376">
        <w:rPr>
          <w:u w:val="single"/>
        </w:rPr>
        <w:lastRenderedPageBreak/>
        <w:t>Professional Experience</w:t>
      </w:r>
    </w:p>
    <w:p w14:paraId="0610AE7E" w14:textId="77777777" w:rsidR="00A13A82" w:rsidRDefault="00A13A82">
      <w:pPr>
        <w:pStyle w:val="Body"/>
        <w:rPr>
          <w:rFonts w:ascii="Century Gothic" w:eastAsia="Century Gothic" w:hAnsi="Century Gothic" w:cs="Century Gothic"/>
          <w:sz w:val="20"/>
          <w:szCs w:val="20"/>
        </w:rPr>
      </w:pPr>
    </w:p>
    <w:p w14:paraId="0610AE86" w14:textId="77777777" w:rsidR="00A13A82" w:rsidRDefault="00A13A82">
      <w:pPr>
        <w:pStyle w:val="Body"/>
      </w:pPr>
    </w:p>
    <w:p w14:paraId="0610AE87" w14:textId="51C5AC3D" w:rsidR="00A13A82" w:rsidRDefault="006B0DB5">
      <w:pPr>
        <w:pStyle w:val="Heading4"/>
        <w:jc w:val="left"/>
        <w:rPr>
          <w:rFonts w:ascii="Century Gothic" w:eastAsia="Century Gothic" w:hAnsi="Century Gothic" w:cs="Century Gothic"/>
          <w:b/>
          <w:bCs/>
          <w:sz w:val="20"/>
          <w:szCs w:val="20"/>
        </w:rPr>
      </w:pPr>
      <w:r>
        <w:rPr>
          <w:rFonts w:ascii="Century Gothic" w:eastAsia="Century Gothic" w:hAnsi="Century Gothic" w:cs="Century Gothic"/>
          <w:b/>
          <w:bCs/>
          <w:sz w:val="20"/>
          <w:szCs w:val="20"/>
        </w:rPr>
        <w:t>9-</w:t>
      </w:r>
      <w:r w:rsidR="001A76D9">
        <w:rPr>
          <w:rFonts w:ascii="Century Gothic" w:eastAsia="Century Gothic" w:hAnsi="Century Gothic" w:cs="Century Gothic"/>
          <w:b/>
          <w:bCs/>
          <w:sz w:val="20"/>
          <w:szCs w:val="20"/>
        </w:rPr>
        <w:t>2025- Pfizer</w:t>
      </w:r>
      <w:r w:rsidR="00F54050">
        <w:rPr>
          <w:rFonts w:ascii="Century Gothic" w:eastAsia="Century Gothic" w:hAnsi="Century Gothic" w:cs="Century Gothic"/>
          <w:b/>
          <w:bCs/>
          <w:sz w:val="20"/>
          <w:szCs w:val="20"/>
        </w:rPr>
        <w:t xml:space="preserve"> Digital</w:t>
      </w:r>
      <w:r w:rsidR="003C228E">
        <w:rPr>
          <w:rFonts w:ascii="Century Gothic" w:eastAsia="Century Gothic" w:hAnsi="Century Gothic" w:cs="Century Gothic"/>
          <w:b/>
          <w:bCs/>
          <w:sz w:val="20"/>
          <w:szCs w:val="20"/>
        </w:rPr>
        <w:t xml:space="preserve"> (ISAM)</w:t>
      </w:r>
      <w:r w:rsidR="001A76D9">
        <w:rPr>
          <w:rFonts w:ascii="Century Gothic" w:eastAsia="Century Gothic" w:hAnsi="Century Gothic" w:cs="Century Gothic"/>
          <w:b/>
          <w:bCs/>
          <w:sz w:val="20"/>
          <w:szCs w:val="20"/>
        </w:rPr>
        <w:t xml:space="preserve"> </w:t>
      </w:r>
      <w:r w:rsidR="009F54DA">
        <w:rPr>
          <w:rFonts w:ascii="Century Gothic" w:eastAsia="Century Gothic" w:hAnsi="Century Gothic" w:cs="Century Gothic"/>
          <w:b/>
          <w:bCs/>
          <w:sz w:val="20"/>
          <w:szCs w:val="20"/>
        </w:rPr>
        <w:t xml:space="preserve">-Identity Security Access Management     </w:t>
      </w:r>
      <w:r w:rsidR="001A76D9">
        <w:rPr>
          <w:rFonts w:ascii="Century Gothic" w:eastAsia="Century Gothic" w:hAnsi="Century Gothic" w:cs="Century Gothic"/>
          <w:b/>
          <w:bCs/>
          <w:sz w:val="20"/>
          <w:szCs w:val="20"/>
        </w:rPr>
        <w:t>Collegeville-PA Con</w:t>
      </w:r>
      <w:r w:rsidR="007D536F">
        <w:rPr>
          <w:rFonts w:ascii="Century Gothic" w:eastAsia="Century Gothic" w:hAnsi="Century Gothic" w:cs="Century Gothic"/>
          <w:b/>
          <w:bCs/>
          <w:sz w:val="20"/>
          <w:szCs w:val="20"/>
        </w:rPr>
        <w:t>sultant</w:t>
      </w:r>
      <w:r w:rsidR="00F54050">
        <w:rPr>
          <w:rFonts w:ascii="Century Gothic" w:eastAsia="Century Gothic" w:hAnsi="Century Gothic" w:cs="Century Gothic"/>
          <w:b/>
          <w:bCs/>
          <w:sz w:val="20"/>
          <w:szCs w:val="20"/>
        </w:rPr>
        <w:t xml:space="preserve">   </w:t>
      </w:r>
    </w:p>
    <w:p w14:paraId="45EF1F3B" w14:textId="77777777" w:rsidR="001A76D9" w:rsidRDefault="001A76D9" w:rsidP="001A76D9">
      <w:pPr>
        <w:pStyle w:val="Body"/>
      </w:pPr>
    </w:p>
    <w:p w14:paraId="7938FF18" w14:textId="17862D1E" w:rsidR="009F20CA" w:rsidRDefault="00B21AFE" w:rsidP="00D257D3">
      <w:r>
        <w:t>Sail</w:t>
      </w:r>
      <w:r w:rsidR="00D61CF1">
        <w:t>P</w:t>
      </w:r>
      <w:r>
        <w:t>oint Ide</w:t>
      </w:r>
      <w:r w:rsidR="00852A2B">
        <w:t>ntity</w:t>
      </w:r>
      <w:r w:rsidR="00EB2FE4">
        <w:t xml:space="preserve"> Security Cloud</w:t>
      </w:r>
      <w:r w:rsidR="00E56541">
        <w:t xml:space="preserve"> rollout. Created RBAC </w:t>
      </w:r>
      <w:r w:rsidR="006648CF">
        <w:t xml:space="preserve">Roles, Access Profiles and Entitlements. Tested </w:t>
      </w:r>
      <w:r w:rsidR="00271E64">
        <w:t xml:space="preserve">Criteria </w:t>
      </w:r>
      <w:r w:rsidR="006648CF">
        <w:t>features in DEV/Sandbox</w:t>
      </w:r>
      <w:r w:rsidR="00423D37">
        <w:t xml:space="preserve">. Used VSC and Postman for </w:t>
      </w:r>
      <w:r w:rsidR="00FD275A">
        <w:t>modifications. Setup</w:t>
      </w:r>
      <w:r w:rsidR="001958BE">
        <w:t xml:space="preserve"> NELM source and created users</w:t>
      </w:r>
      <w:r w:rsidR="000970A6">
        <w:t xml:space="preserve"> from API. Added users to Active Directory Source and </w:t>
      </w:r>
      <w:r w:rsidR="00FD275A">
        <w:t>mapped</w:t>
      </w:r>
      <w:r w:rsidR="000970A6">
        <w:t xml:space="preserve"> Identity and Account attributes</w:t>
      </w:r>
      <w:r w:rsidR="000E222C">
        <w:t xml:space="preserve">. </w:t>
      </w:r>
      <w:r w:rsidR="00445799">
        <w:t xml:space="preserve">Enabled </w:t>
      </w:r>
      <w:r w:rsidR="000E222C">
        <w:t xml:space="preserve">email templates for Certifications and </w:t>
      </w:r>
      <w:r w:rsidR="004D1941">
        <w:t>tes</w:t>
      </w:r>
      <w:r w:rsidR="00D61CF1">
        <w:t>t</w:t>
      </w:r>
      <w:r w:rsidR="00BE7F52">
        <w:t xml:space="preserve">ed </w:t>
      </w:r>
      <w:r w:rsidR="004D1941">
        <w:t xml:space="preserve">numerous </w:t>
      </w:r>
      <w:r w:rsidR="000E222C">
        <w:t>certi</w:t>
      </w:r>
      <w:r w:rsidR="006B6E75">
        <w:t xml:space="preserve">fication campaigns. </w:t>
      </w:r>
      <w:r w:rsidR="00F719F0">
        <w:t>Troubleshooted</w:t>
      </w:r>
      <w:r w:rsidR="006B6E75">
        <w:t xml:space="preserve"> </w:t>
      </w:r>
      <w:r w:rsidR="004C07B3">
        <w:t>Active Directory</w:t>
      </w:r>
      <w:r w:rsidR="006B6E75">
        <w:t xml:space="preserve"> IIQ </w:t>
      </w:r>
      <w:r w:rsidR="00F719F0">
        <w:t xml:space="preserve">issue using Putty. </w:t>
      </w:r>
    </w:p>
    <w:p w14:paraId="6D72C7FD" w14:textId="77777777" w:rsidR="00423D37" w:rsidRDefault="00423D37" w:rsidP="00423D37">
      <w:pPr>
        <w:pStyle w:val="Body"/>
        <w:rPr>
          <w:rFonts w:ascii="Century Gothic" w:hAnsi="Century Gothic"/>
          <w:b/>
          <w:bCs/>
          <w:sz w:val="20"/>
          <w:szCs w:val="20"/>
        </w:rPr>
      </w:pPr>
    </w:p>
    <w:p w14:paraId="0610AE88" w14:textId="0466DD00" w:rsidR="00A13A82" w:rsidRDefault="00166373">
      <w:pPr>
        <w:pStyle w:val="Heading4"/>
        <w:jc w:val="left"/>
        <w:rPr>
          <w:rFonts w:ascii="Century Gothic" w:eastAsia="Century Gothic" w:hAnsi="Century Gothic" w:cs="Century Gothic"/>
        </w:rPr>
      </w:pPr>
      <w:r>
        <w:rPr>
          <w:rFonts w:ascii="Century Gothic" w:hAnsi="Century Gothic"/>
          <w:b/>
          <w:bCs/>
          <w:sz w:val="20"/>
          <w:szCs w:val="20"/>
        </w:rPr>
        <w:t xml:space="preserve">6-2023 to </w:t>
      </w:r>
      <w:r w:rsidR="00BD6317">
        <w:rPr>
          <w:rFonts w:ascii="Century Gothic" w:hAnsi="Century Gothic"/>
          <w:b/>
          <w:bCs/>
          <w:sz w:val="20"/>
          <w:szCs w:val="20"/>
        </w:rPr>
        <w:t>3-2025</w:t>
      </w:r>
      <w:r>
        <w:rPr>
          <w:rFonts w:ascii="Century Gothic" w:hAnsi="Century Gothic"/>
          <w:b/>
          <w:bCs/>
          <w:sz w:val="20"/>
          <w:szCs w:val="20"/>
        </w:rPr>
        <w:t xml:space="preserve"> SAIC Consultant (Remote) [</w:t>
      </w:r>
      <w:r w:rsidR="001F7FE3">
        <w:rPr>
          <w:rFonts w:ascii="Century Gothic" w:hAnsi="Century Gothic"/>
          <w:b/>
          <w:bCs/>
          <w:sz w:val="20"/>
          <w:szCs w:val="20"/>
        </w:rPr>
        <w:t>Commonwealth of Virginia</w:t>
      </w:r>
      <w:r>
        <w:rPr>
          <w:rFonts w:ascii="Century Gothic" w:hAnsi="Century Gothic"/>
          <w:b/>
          <w:bCs/>
          <w:sz w:val="20"/>
          <w:szCs w:val="20"/>
        </w:rPr>
        <w:t>]</w:t>
      </w:r>
    </w:p>
    <w:p w14:paraId="0610AE89" w14:textId="77777777" w:rsidR="00A13A82" w:rsidRDefault="00A13A82">
      <w:pPr>
        <w:pStyle w:val="Body"/>
        <w:rPr>
          <w:rFonts w:ascii="Century Gothic" w:eastAsia="Century Gothic" w:hAnsi="Century Gothic" w:cs="Century Gothic"/>
        </w:rPr>
      </w:pPr>
    </w:p>
    <w:p w14:paraId="0610AE8A" w14:textId="5C806147" w:rsidR="00A13A82" w:rsidRDefault="00166373" w:rsidP="00D257D3">
      <w:r>
        <w:t>Setup IDN Identity Security Cloud Test and Production Environments</w:t>
      </w:r>
      <w:r w:rsidR="00573C92">
        <w:t xml:space="preserve"> for the COV</w:t>
      </w:r>
      <w:r>
        <w:t xml:space="preserve">. </w:t>
      </w:r>
    </w:p>
    <w:p w14:paraId="0610AE8B" w14:textId="77777777" w:rsidR="00A13A82" w:rsidRDefault="00166373" w:rsidP="00D257D3">
      <w:r>
        <w:t xml:space="preserve">Created multiple Sources in Test and Production. </w:t>
      </w:r>
    </w:p>
    <w:p w14:paraId="0610AE8C" w14:textId="77777777" w:rsidR="00A13A82" w:rsidRDefault="00166373" w:rsidP="00D257D3">
      <w:r>
        <w:t xml:space="preserve">Helped </w:t>
      </w:r>
      <w:proofErr w:type="gramStart"/>
      <w:r>
        <w:t>setup</w:t>
      </w:r>
      <w:proofErr w:type="gramEnd"/>
      <w:r>
        <w:t xml:space="preserve"> Virtual Servers. Communicate with Virtual Servers using Putty.</w:t>
      </w:r>
    </w:p>
    <w:p w14:paraId="0610AE8D" w14:textId="77777777" w:rsidR="00A13A82" w:rsidRDefault="00166373" w:rsidP="00D257D3">
      <w:r>
        <w:t xml:space="preserve">Many Firewall ServiceNow tickets were needed and worked with numerous Towers Unisys, </w:t>
      </w:r>
      <w:proofErr w:type="spellStart"/>
      <w:r>
        <w:t>eplus</w:t>
      </w:r>
      <w:proofErr w:type="spellEnd"/>
      <w:r>
        <w:t xml:space="preserve">, Atos, Verizon, </w:t>
      </w:r>
      <w:proofErr w:type="spellStart"/>
      <w:r>
        <w:t>Ironbow</w:t>
      </w:r>
      <w:proofErr w:type="spellEnd"/>
      <w:r>
        <w:t xml:space="preserve">, and NTT Data, </w:t>
      </w:r>
    </w:p>
    <w:p w14:paraId="0610AE8E" w14:textId="0A9EB748" w:rsidR="00A13A82" w:rsidRDefault="00166373" w:rsidP="00D257D3">
      <w:r>
        <w:t xml:space="preserve">Replacing existing systems SailPoint IIQ and </w:t>
      </w:r>
      <w:r w:rsidR="008416A7">
        <w:t>O</w:t>
      </w:r>
      <w:r>
        <w:t>ne Identity Quest Active Role (ARS)</w:t>
      </w:r>
    </w:p>
    <w:p w14:paraId="0610AE8F" w14:textId="438ADC0A" w:rsidR="00A13A82" w:rsidRDefault="00166373" w:rsidP="00D257D3">
      <w:r>
        <w:t xml:space="preserve">Heavy API Developing using </w:t>
      </w:r>
      <w:r w:rsidR="0064643B">
        <w:t xml:space="preserve">the following </w:t>
      </w:r>
      <w:r w:rsidR="00E95FD4">
        <w:t xml:space="preserve">Developer tools </w:t>
      </w:r>
      <w:r>
        <w:t>Postman and Visual Studio Code</w:t>
      </w:r>
      <w:r w:rsidR="003E3138">
        <w:t xml:space="preserve"> setup both</w:t>
      </w:r>
      <w:r>
        <w:t xml:space="preserve"> in Test and Production Environments. </w:t>
      </w:r>
    </w:p>
    <w:p w14:paraId="0610AE90" w14:textId="2A500067" w:rsidR="00A13A82" w:rsidRDefault="00166373" w:rsidP="00D257D3">
      <w:r>
        <w:t>Hired two Junior SailPoint Developers to assist with Program. Created Roles and Access Profiles. Automated AD Creation with Entitlement Access. Updated Identity Profiles and tested lifecycle states actions</w:t>
      </w:r>
      <w:r w:rsidR="009233FF">
        <w:t xml:space="preserve"> (Removing </w:t>
      </w:r>
      <w:r w:rsidR="000C26F4">
        <w:t>Roles, Access Profiles</w:t>
      </w:r>
      <w:r w:rsidR="00B3282E">
        <w:t xml:space="preserve">, </w:t>
      </w:r>
      <w:r w:rsidR="007F5D1D">
        <w:t>E</w:t>
      </w:r>
      <w:r w:rsidR="009233FF">
        <w:t>nt</w:t>
      </w:r>
      <w:r w:rsidR="000C26F4">
        <w:t>itlements</w:t>
      </w:r>
      <w:r w:rsidR="00B3282E">
        <w:t xml:space="preserve"> and moving OU’s</w:t>
      </w:r>
      <w:r w:rsidR="001E197C">
        <w:t>)</w:t>
      </w:r>
      <w:r>
        <w:t xml:space="preserve">. Created Reports and Elastic Searches. Created Sheets in the Access Intelligence Center exported and subscribed users to different sheets/reports with Segregation based on Agencies. </w:t>
      </w:r>
      <w:r w:rsidR="006C7805">
        <w:t xml:space="preserve">Setup </w:t>
      </w:r>
      <w:r w:rsidR="0055732E">
        <w:t>Certifi</w:t>
      </w:r>
      <w:r w:rsidR="00793AA1">
        <w:t xml:space="preserve">cations and Request Center </w:t>
      </w:r>
      <w:r w:rsidR="00656B3D">
        <w:t>access.</w:t>
      </w:r>
    </w:p>
    <w:p w14:paraId="0610AE91" w14:textId="00C4E8BA" w:rsidR="00A13A82" w:rsidRDefault="00166373" w:rsidP="00D257D3">
      <w:r>
        <w:t xml:space="preserve">Helped integrate New Hire Form </w:t>
      </w:r>
      <w:proofErr w:type="spellStart"/>
      <w:r>
        <w:t>api</w:t>
      </w:r>
      <w:proofErr w:type="spellEnd"/>
      <w:r>
        <w:t xml:space="preserve"> calls from ServiceNow to </w:t>
      </w:r>
      <w:proofErr w:type="spellStart"/>
      <w:r>
        <w:t>IdentityNow</w:t>
      </w:r>
      <w:proofErr w:type="spellEnd"/>
      <w:r>
        <w:t xml:space="preserve">. Successfully passed attribute data from snow to </w:t>
      </w:r>
      <w:proofErr w:type="spellStart"/>
      <w:r>
        <w:t>IdentityNow</w:t>
      </w:r>
      <w:proofErr w:type="spellEnd"/>
      <w:r>
        <w:t xml:space="preserve"> ISC Identity Security Cloud. Tested API calls from Okta Environments. Created Identity Profiles and Lifecycle States and tested actions when moving users into different lifecycle states. </w:t>
      </w:r>
      <w:r w:rsidR="005D6DE0">
        <w:t xml:space="preserve">Created onboarding API Call that was </w:t>
      </w:r>
      <w:r w:rsidR="006B71E3">
        <w:t>passed over to ServiceNow and added to Portal</w:t>
      </w:r>
      <w:r w:rsidR="00C7225C">
        <w:t xml:space="preserve"> for deployment. </w:t>
      </w:r>
      <w:r w:rsidR="00707E90">
        <w:t>Created API for Attribute updates and Role, Access Profile</w:t>
      </w:r>
      <w:r w:rsidR="00BD49DC">
        <w:t xml:space="preserve"> and Entitlement administration.</w:t>
      </w:r>
    </w:p>
    <w:p w14:paraId="6DEC92B3" w14:textId="74262B32" w:rsidR="007F5D1D" w:rsidRDefault="00F92726" w:rsidP="00D257D3">
      <w:r>
        <w:t>Connected to many Sources Okta, Azure Entra ID, Active Directory</w:t>
      </w:r>
      <w:r w:rsidR="000D3ECD">
        <w:t xml:space="preserve">, HRMS, </w:t>
      </w:r>
      <w:r w:rsidR="00E30310">
        <w:t xml:space="preserve">and </w:t>
      </w:r>
      <w:r w:rsidR="000D3ECD">
        <w:t>ServiceNow</w:t>
      </w:r>
      <w:r w:rsidR="00E30310">
        <w:t xml:space="preserve"> to name a few.</w:t>
      </w:r>
      <w:r w:rsidR="00F13E9C">
        <w:t xml:space="preserve"> New Hire Form </w:t>
      </w:r>
      <w:r w:rsidR="00533BBF">
        <w:t xml:space="preserve">is requested in ServiceNow </w:t>
      </w:r>
      <w:proofErr w:type="gramStart"/>
      <w:r w:rsidR="00533BBF">
        <w:t>Portal</w:t>
      </w:r>
      <w:proofErr w:type="gramEnd"/>
      <w:r w:rsidR="00533BBF">
        <w:t xml:space="preserve"> and it </w:t>
      </w:r>
      <w:r w:rsidR="00CC76E0">
        <w:t xml:space="preserve">creates the users in </w:t>
      </w:r>
      <w:proofErr w:type="spellStart"/>
      <w:r w:rsidR="00CC76E0">
        <w:t>Identity</w:t>
      </w:r>
      <w:r w:rsidR="00E95FD4">
        <w:t>N</w:t>
      </w:r>
      <w:r w:rsidR="00CC76E0">
        <w:t>ow</w:t>
      </w:r>
      <w:proofErr w:type="spellEnd"/>
      <w:r w:rsidR="00CC76E0">
        <w:t xml:space="preserve"> and adds those users to specific sources based </w:t>
      </w:r>
      <w:proofErr w:type="gramStart"/>
      <w:r w:rsidR="00CC76E0">
        <w:t>off of</w:t>
      </w:r>
      <w:proofErr w:type="gramEnd"/>
      <w:r w:rsidR="00CC76E0">
        <w:t xml:space="preserve"> RBAC</w:t>
      </w:r>
      <w:r w:rsidR="004651D7">
        <w:t xml:space="preserve"> Criteria Mapping</w:t>
      </w:r>
      <w:r w:rsidR="00D05DD3">
        <w:t>s</w:t>
      </w:r>
      <w:r w:rsidR="004651D7">
        <w:t xml:space="preserve"> and Lifecycle state Actions</w:t>
      </w:r>
      <w:r w:rsidR="00D05DD3">
        <w:t xml:space="preserve"> mapped in the Identity Profile</w:t>
      </w:r>
      <w:r w:rsidR="004651D7">
        <w:t>.</w:t>
      </w:r>
      <w:r w:rsidR="007E6B11">
        <w:t xml:space="preserve"> </w:t>
      </w:r>
      <w:r w:rsidR="003339CF">
        <w:t xml:space="preserve">Reviewed existing environment and </w:t>
      </w:r>
      <w:r w:rsidR="004F207D">
        <w:t xml:space="preserve">manipulated </w:t>
      </w:r>
      <w:r w:rsidR="0036326D">
        <w:t xml:space="preserve">Identity and Account </w:t>
      </w:r>
      <w:r w:rsidR="004F207D">
        <w:t>attribute</w:t>
      </w:r>
      <w:r w:rsidR="00C46EDE">
        <w:t xml:space="preserve"> criteria</w:t>
      </w:r>
      <w:r w:rsidR="0057630F">
        <w:t xml:space="preserve"> per source</w:t>
      </w:r>
      <w:r w:rsidR="00CA5FA1">
        <w:t>.</w:t>
      </w:r>
      <w:r w:rsidR="0057630F">
        <w:t xml:space="preserve"> </w:t>
      </w:r>
    </w:p>
    <w:p w14:paraId="0610AE92" w14:textId="77777777" w:rsidR="00A13A82" w:rsidRDefault="00A13A82">
      <w:pPr>
        <w:pStyle w:val="Body"/>
        <w:rPr>
          <w:rFonts w:ascii="Helvetica" w:eastAsia="Helvetica" w:hAnsi="Helvetica" w:cs="Helvetica"/>
        </w:rPr>
      </w:pPr>
    </w:p>
    <w:p w14:paraId="0610AE93" w14:textId="77777777" w:rsidR="00A13A82" w:rsidRDefault="00A13A82">
      <w:pPr>
        <w:pStyle w:val="Body"/>
        <w:rPr>
          <w:rFonts w:ascii="Century Gothic" w:eastAsia="Century Gothic" w:hAnsi="Century Gothic" w:cs="Century Gothic"/>
        </w:rPr>
      </w:pPr>
    </w:p>
    <w:p w14:paraId="0610AE94" w14:textId="77777777" w:rsidR="00A13A82" w:rsidRDefault="00A13A82">
      <w:pPr>
        <w:pStyle w:val="Heading4"/>
        <w:jc w:val="left"/>
        <w:rPr>
          <w:rFonts w:ascii="Century Gothic" w:eastAsia="Century Gothic" w:hAnsi="Century Gothic" w:cs="Century Gothic"/>
        </w:rPr>
      </w:pPr>
    </w:p>
    <w:p w14:paraId="0610AE95" w14:textId="77777777" w:rsidR="00A13A82" w:rsidRDefault="00166373">
      <w:pPr>
        <w:pStyle w:val="Heading4"/>
        <w:jc w:val="left"/>
        <w:rPr>
          <w:rFonts w:ascii="Century Gothic" w:eastAsia="Century Gothic" w:hAnsi="Century Gothic" w:cs="Century Gothic"/>
          <w:b/>
          <w:bCs/>
          <w:sz w:val="20"/>
          <w:szCs w:val="20"/>
        </w:rPr>
      </w:pPr>
      <w:r>
        <w:rPr>
          <w:rFonts w:ascii="Century Gothic" w:hAnsi="Century Gothic"/>
          <w:b/>
          <w:bCs/>
          <w:sz w:val="20"/>
          <w:szCs w:val="20"/>
        </w:rPr>
        <w:t xml:space="preserve">Sunbelt Rentals-(Remote) Consultant </w:t>
      </w:r>
    </w:p>
    <w:p w14:paraId="0610AE96" w14:textId="77777777" w:rsidR="00A13A82" w:rsidRDefault="00166373" w:rsidP="0030636A">
      <w:r>
        <w:t>2023</w:t>
      </w:r>
    </w:p>
    <w:p w14:paraId="0610AE97" w14:textId="77777777" w:rsidR="00A13A82" w:rsidRDefault="00A13A82">
      <w:pPr>
        <w:pStyle w:val="Body"/>
      </w:pPr>
    </w:p>
    <w:p w14:paraId="0610AE98" w14:textId="77777777" w:rsidR="00A13A82" w:rsidRDefault="00166373" w:rsidP="00D257D3">
      <w:r>
        <w:rPr>
          <w:shd w:val="clear" w:color="auto" w:fill="FFFFFF"/>
        </w:rPr>
        <w:t xml:space="preserve">Company is currently involved in a major upgrade from MIM to </w:t>
      </w:r>
      <w:proofErr w:type="spellStart"/>
      <w:r>
        <w:rPr>
          <w:shd w:val="clear" w:color="auto" w:fill="FFFFFF"/>
        </w:rPr>
        <w:t>IdentityNow</w:t>
      </w:r>
      <w:proofErr w:type="spellEnd"/>
      <w:r>
        <w:rPr>
          <w:shd w:val="clear" w:color="auto" w:fill="FFFFFF"/>
        </w:rPr>
        <w:t xml:space="preserve">. </w:t>
      </w:r>
      <w:r>
        <w:br/>
      </w:r>
      <w:r>
        <w:rPr>
          <w:shd w:val="clear" w:color="auto" w:fill="FFFFFF"/>
        </w:rPr>
        <w:t xml:space="preserve">Testing and setting up environments in </w:t>
      </w:r>
      <w:proofErr w:type="gramStart"/>
      <w:r>
        <w:rPr>
          <w:shd w:val="clear" w:color="auto" w:fill="FFFFFF"/>
        </w:rPr>
        <w:t>DEV,QA</w:t>
      </w:r>
      <w:proofErr w:type="gramEnd"/>
      <w:r>
        <w:rPr>
          <w:shd w:val="clear" w:color="auto" w:fill="FFFFFF"/>
        </w:rPr>
        <w:t xml:space="preserve">, and PRD working along with </w:t>
      </w:r>
      <w:proofErr w:type="spellStart"/>
      <w:r>
        <w:rPr>
          <w:shd w:val="clear" w:color="auto" w:fill="FFFFFF"/>
        </w:rPr>
        <w:t>Sailpoint</w:t>
      </w:r>
      <w:proofErr w:type="spellEnd"/>
      <w:r>
        <w:rPr>
          <w:shd w:val="clear" w:color="auto" w:fill="FFFFFF"/>
        </w:rPr>
        <w:t xml:space="preserve"> Consultants and </w:t>
      </w:r>
      <w:proofErr w:type="spellStart"/>
      <w:r>
        <w:rPr>
          <w:shd w:val="clear" w:color="auto" w:fill="FFFFFF"/>
        </w:rPr>
        <w:t>FocalPoint</w:t>
      </w:r>
      <w:proofErr w:type="spellEnd"/>
      <w:r>
        <w:rPr>
          <w:shd w:val="clear" w:color="auto" w:fill="FFFFFF"/>
        </w:rPr>
        <w:t xml:space="preserve"> Architects to deliver project roll out. Okta and Azure administration. Provide log details for audits. Power-Shell and API administration. Postman - Visual Studio API calls. Hunt down </w:t>
      </w:r>
      <w:proofErr w:type="gramStart"/>
      <w:r>
        <w:rPr>
          <w:shd w:val="clear" w:color="auto" w:fill="FFFFFF"/>
        </w:rPr>
        <w:t>collect</w:t>
      </w:r>
      <w:proofErr w:type="gramEnd"/>
      <w:r>
        <w:rPr>
          <w:shd w:val="clear" w:color="auto" w:fill="FFFFFF"/>
        </w:rPr>
        <w:t xml:space="preserve"> and research Attributes in </w:t>
      </w:r>
      <w:proofErr w:type="spellStart"/>
      <w:proofErr w:type="gramStart"/>
      <w:r>
        <w:rPr>
          <w:shd w:val="clear" w:color="auto" w:fill="FFFFFF"/>
        </w:rPr>
        <w:t>AD,Azure</w:t>
      </w:r>
      <w:proofErr w:type="gramEnd"/>
      <w:r>
        <w:rPr>
          <w:shd w:val="clear" w:color="auto" w:fill="FFFFFF"/>
        </w:rPr>
        <w:t>,</w:t>
      </w:r>
      <w:proofErr w:type="gramStart"/>
      <w:r>
        <w:rPr>
          <w:shd w:val="clear" w:color="auto" w:fill="FFFFFF"/>
        </w:rPr>
        <w:t>Okta,Workday</w:t>
      </w:r>
      <w:proofErr w:type="spellEnd"/>
      <w:proofErr w:type="gramEnd"/>
      <w:r>
        <w:rPr>
          <w:shd w:val="clear" w:color="auto" w:fill="FFFFFF"/>
        </w:rPr>
        <w:t xml:space="preserve"> and SailPoint </w:t>
      </w:r>
      <w:proofErr w:type="spellStart"/>
      <w:r>
        <w:rPr>
          <w:shd w:val="clear" w:color="auto" w:fill="FFFFFF"/>
        </w:rPr>
        <w:t>IdentityNow</w:t>
      </w:r>
      <w:proofErr w:type="spellEnd"/>
      <w:r>
        <w:rPr>
          <w:shd w:val="clear" w:color="auto" w:fill="FFFFFF"/>
        </w:rPr>
        <w:t xml:space="preserve">. Correlate Source Accounts in </w:t>
      </w:r>
      <w:proofErr w:type="spellStart"/>
      <w:r>
        <w:rPr>
          <w:shd w:val="clear" w:color="auto" w:fill="FFFFFF"/>
        </w:rPr>
        <w:t>IdentityNow</w:t>
      </w:r>
      <w:proofErr w:type="spellEnd"/>
      <w:r>
        <w:rPr>
          <w:shd w:val="clear" w:color="auto" w:fill="FFFFFF"/>
        </w:rPr>
        <w:t xml:space="preserve">. Setup daily Subscriptions and Elastic Searches. Monitor Aggregation </w:t>
      </w:r>
      <w:r>
        <w:rPr>
          <w:shd w:val="clear" w:color="auto" w:fill="FFFFFF"/>
        </w:rPr>
        <w:lastRenderedPageBreak/>
        <w:t>logs for discrepancies.</w:t>
      </w:r>
      <w:r>
        <w:br/>
      </w:r>
      <w:r>
        <w:rPr>
          <w:shd w:val="clear" w:color="auto" w:fill="FFFFFF"/>
        </w:rPr>
        <w:t xml:space="preserve">Update weekly </w:t>
      </w:r>
      <w:proofErr w:type="gramStart"/>
      <w:r>
        <w:rPr>
          <w:shd w:val="clear" w:color="auto" w:fill="FFFFFF"/>
        </w:rPr>
        <w:t>token</w:t>
      </w:r>
      <w:proofErr w:type="gramEnd"/>
      <w:r>
        <w:rPr>
          <w:shd w:val="clear" w:color="auto" w:fill="FFFFFF"/>
        </w:rPr>
        <w:t xml:space="preserve"> credentials in the Workday Direct Connector in </w:t>
      </w:r>
      <w:proofErr w:type="spellStart"/>
      <w:r>
        <w:rPr>
          <w:shd w:val="clear" w:color="auto" w:fill="FFFFFF"/>
        </w:rPr>
        <w:t>IdentityNow</w:t>
      </w:r>
      <w:proofErr w:type="spellEnd"/>
      <w:r>
        <w:rPr>
          <w:shd w:val="clear" w:color="auto" w:fill="FFFFFF"/>
        </w:rPr>
        <w:t xml:space="preserve">. </w:t>
      </w:r>
    </w:p>
    <w:p w14:paraId="0610AE99" w14:textId="77777777" w:rsidR="00A13A82" w:rsidRDefault="00A13A82">
      <w:pPr>
        <w:pStyle w:val="Heading4"/>
        <w:jc w:val="left"/>
        <w:rPr>
          <w:rFonts w:ascii="Century Gothic" w:eastAsia="Century Gothic" w:hAnsi="Century Gothic" w:cs="Century Gothic"/>
          <w:b/>
          <w:bCs/>
          <w:sz w:val="20"/>
          <w:szCs w:val="20"/>
        </w:rPr>
      </w:pPr>
    </w:p>
    <w:p w14:paraId="0610AE9A" w14:textId="77777777" w:rsidR="00A13A82" w:rsidRDefault="00A13A82">
      <w:pPr>
        <w:pStyle w:val="Heading4"/>
        <w:jc w:val="left"/>
        <w:rPr>
          <w:rFonts w:ascii="Century Gothic" w:eastAsia="Century Gothic" w:hAnsi="Century Gothic" w:cs="Century Gothic"/>
          <w:b/>
          <w:bCs/>
          <w:sz w:val="20"/>
          <w:szCs w:val="20"/>
        </w:rPr>
      </w:pPr>
    </w:p>
    <w:p w14:paraId="0610AE9B" w14:textId="77777777" w:rsidR="00A13A82" w:rsidRDefault="00A13A82">
      <w:pPr>
        <w:pStyle w:val="Heading4"/>
        <w:jc w:val="left"/>
        <w:rPr>
          <w:rFonts w:ascii="Century Gothic" w:eastAsia="Century Gothic" w:hAnsi="Century Gothic" w:cs="Century Gothic"/>
          <w:b/>
          <w:bCs/>
          <w:sz w:val="20"/>
          <w:szCs w:val="20"/>
        </w:rPr>
      </w:pPr>
    </w:p>
    <w:p w14:paraId="27A9146F" w14:textId="77777777" w:rsidR="00DE23B1" w:rsidRDefault="00DE23B1">
      <w:pPr>
        <w:pStyle w:val="Heading4"/>
        <w:jc w:val="left"/>
        <w:rPr>
          <w:rFonts w:ascii="Century Gothic" w:hAnsi="Century Gothic"/>
          <w:b/>
          <w:bCs/>
          <w:sz w:val="20"/>
          <w:szCs w:val="20"/>
        </w:rPr>
      </w:pPr>
    </w:p>
    <w:p w14:paraId="36F5711B" w14:textId="77777777" w:rsidR="00DE23B1" w:rsidRDefault="00DE23B1">
      <w:pPr>
        <w:pStyle w:val="Heading4"/>
        <w:jc w:val="left"/>
        <w:rPr>
          <w:rFonts w:ascii="Century Gothic" w:hAnsi="Century Gothic"/>
          <w:b/>
          <w:bCs/>
          <w:sz w:val="20"/>
          <w:szCs w:val="20"/>
        </w:rPr>
      </w:pPr>
    </w:p>
    <w:p w14:paraId="1AF3ECCB" w14:textId="77777777" w:rsidR="00DE23B1" w:rsidRDefault="00DE23B1">
      <w:pPr>
        <w:pStyle w:val="Heading4"/>
        <w:jc w:val="left"/>
        <w:rPr>
          <w:rFonts w:ascii="Century Gothic" w:hAnsi="Century Gothic"/>
          <w:b/>
          <w:bCs/>
          <w:sz w:val="20"/>
          <w:szCs w:val="20"/>
        </w:rPr>
      </w:pPr>
    </w:p>
    <w:p w14:paraId="0610AE9C" w14:textId="0100E8E9" w:rsidR="00A13A82" w:rsidRDefault="00166373">
      <w:pPr>
        <w:pStyle w:val="Heading4"/>
        <w:jc w:val="left"/>
        <w:rPr>
          <w:rFonts w:ascii="Century Gothic" w:eastAsia="Century Gothic" w:hAnsi="Century Gothic" w:cs="Century Gothic"/>
          <w:b/>
          <w:bCs/>
          <w:sz w:val="20"/>
          <w:szCs w:val="20"/>
        </w:rPr>
      </w:pPr>
      <w:r>
        <w:rPr>
          <w:rFonts w:ascii="Century Gothic" w:hAnsi="Century Gothic"/>
          <w:b/>
          <w:bCs/>
          <w:sz w:val="20"/>
          <w:szCs w:val="20"/>
        </w:rPr>
        <w:t xml:space="preserve">Rockefeller Capital Management-(Remote) Consultant </w:t>
      </w:r>
    </w:p>
    <w:p w14:paraId="0610AE9D" w14:textId="77777777" w:rsidR="00A13A82" w:rsidRDefault="00166373">
      <w:pPr>
        <w:pStyle w:val="Body"/>
      </w:pPr>
      <w:proofErr w:type="gramStart"/>
      <w:r>
        <w:rPr>
          <w:rFonts w:eastAsia="Arial Unicode MS" w:cs="Arial Unicode MS"/>
        </w:rPr>
        <w:t>November  2022</w:t>
      </w:r>
      <w:proofErr w:type="gramEnd"/>
    </w:p>
    <w:p w14:paraId="0610AE9E" w14:textId="77777777" w:rsidR="00A13A82" w:rsidRDefault="00A13A82">
      <w:pPr>
        <w:pStyle w:val="Body"/>
      </w:pPr>
    </w:p>
    <w:p w14:paraId="0610AE9F" w14:textId="77777777" w:rsidR="00A13A82" w:rsidRDefault="00166373">
      <w:pPr>
        <w:pStyle w:val="Body"/>
      </w:pPr>
      <w:proofErr w:type="gramStart"/>
      <w:r>
        <w:rPr>
          <w:rFonts w:eastAsia="Arial Unicode MS" w:cs="Arial Unicode MS"/>
          <w:shd w:val="clear" w:color="auto" w:fill="FFFFFF"/>
        </w:rPr>
        <w:t>Currently</w:t>
      </w:r>
      <w:proofErr w:type="gramEnd"/>
      <w:r>
        <w:rPr>
          <w:rFonts w:eastAsia="Arial Unicode MS" w:cs="Arial Unicode MS"/>
          <w:shd w:val="clear" w:color="auto" w:fill="FFFFFF"/>
        </w:rPr>
        <w:t xml:space="preserve"> working on a </w:t>
      </w:r>
      <w:proofErr w:type="gramStart"/>
      <w:r>
        <w:rPr>
          <w:rFonts w:eastAsia="Arial Unicode MS" w:cs="Arial Unicode MS"/>
          <w:shd w:val="clear" w:color="auto" w:fill="FFFFFF"/>
        </w:rPr>
        <w:t>Short Term</w:t>
      </w:r>
      <w:proofErr w:type="gramEnd"/>
      <w:r>
        <w:rPr>
          <w:rFonts w:eastAsia="Arial Unicode MS" w:cs="Arial Unicode MS"/>
          <w:shd w:val="clear" w:color="auto" w:fill="FFFFFF"/>
        </w:rPr>
        <w:t xml:space="preserve"> Year End IAM Project. Reviewing, Researching, Documenting, and providing Attestation to Critical Applications in ServiceNow and Microsoft Azure. Obtained Vendor lists to Correlate User/Members against Azure for </w:t>
      </w:r>
      <w:proofErr w:type="spellStart"/>
      <w:r>
        <w:rPr>
          <w:rFonts w:eastAsia="Arial Unicode MS" w:cs="Arial Unicode MS"/>
          <w:shd w:val="clear" w:color="auto" w:fill="FFFFFF"/>
        </w:rPr>
        <w:t>RockIT</w:t>
      </w:r>
      <w:proofErr w:type="spellEnd"/>
      <w:r>
        <w:rPr>
          <w:rFonts w:eastAsia="Arial Unicode MS" w:cs="Arial Unicode MS"/>
          <w:shd w:val="clear" w:color="auto" w:fill="FFFFFF"/>
        </w:rPr>
        <w:t xml:space="preserve"> Solutions, </w:t>
      </w:r>
      <w:proofErr w:type="spellStart"/>
      <w:r>
        <w:rPr>
          <w:rFonts w:eastAsia="Arial Unicode MS" w:cs="Arial Unicode MS"/>
          <w:shd w:val="clear" w:color="auto" w:fill="FFFFFF"/>
        </w:rPr>
        <w:t>Wealthscape</w:t>
      </w:r>
      <w:proofErr w:type="spellEnd"/>
      <w:r>
        <w:rPr>
          <w:rFonts w:eastAsia="Arial Unicode MS" w:cs="Arial Unicode MS"/>
          <w:shd w:val="clear" w:color="auto" w:fill="FFFFFF"/>
        </w:rPr>
        <w:t xml:space="preserve">, </w:t>
      </w:r>
      <w:proofErr w:type="spellStart"/>
      <w:r>
        <w:rPr>
          <w:rFonts w:eastAsia="Arial Unicode MS" w:cs="Arial Unicode MS"/>
          <w:shd w:val="clear" w:color="auto" w:fill="FFFFFF"/>
        </w:rPr>
        <w:t>RDot</w:t>
      </w:r>
      <w:proofErr w:type="spellEnd"/>
      <w:r>
        <w:rPr>
          <w:rFonts w:eastAsia="Arial Unicode MS" w:cs="Arial Unicode MS"/>
          <w:shd w:val="clear" w:color="auto" w:fill="FFFFFF"/>
        </w:rPr>
        <w:t xml:space="preserve">, </w:t>
      </w:r>
      <w:proofErr w:type="spellStart"/>
      <w:r>
        <w:rPr>
          <w:rFonts w:eastAsia="Arial Unicode MS" w:cs="Arial Unicode MS"/>
          <w:shd w:val="clear" w:color="auto" w:fill="FFFFFF"/>
        </w:rPr>
        <w:t>eMoney</w:t>
      </w:r>
      <w:proofErr w:type="spellEnd"/>
      <w:r>
        <w:rPr>
          <w:rFonts w:eastAsia="Arial Unicode MS" w:cs="Arial Unicode MS"/>
          <w:shd w:val="clear" w:color="auto" w:fill="FFFFFF"/>
        </w:rPr>
        <w:t xml:space="preserve">, Envestnet, </w:t>
      </w:r>
      <w:proofErr w:type="spellStart"/>
      <w:r>
        <w:rPr>
          <w:rFonts w:eastAsia="Arial Unicode MS" w:cs="Arial Unicode MS"/>
          <w:shd w:val="clear" w:color="auto" w:fill="FFFFFF"/>
        </w:rPr>
        <w:t>Addepar</w:t>
      </w:r>
      <w:proofErr w:type="spellEnd"/>
      <w:r>
        <w:rPr>
          <w:rFonts w:eastAsia="Arial Unicode MS" w:cs="Arial Unicode MS"/>
          <w:shd w:val="clear" w:color="auto" w:fill="FFFFFF"/>
        </w:rPr>
        <w:t>/Palantir, Envestnet Tamarac, Envestnet Retirement Solutions and Rockefeller Portfolio Management in SharePoint. Deep ServiceNow mining/filtering for all Assignment Groups and all TSS Engineers to determine all the manual application Provisioning steps for Visio. Deciphering the numerous manual steps of the New Hire Form in Microsoft Forms for Visio.</w:t>
      </w:r>
      <w:r>
        <w:br/>
      </w:r>
      <w:r>
        <w:rPr>
          <w:rFonts w:eastAsia="Arial Unicode MS" w:cs="Arial Unicode MS"/>
          <w:shd w:val="clear" w:color="auto" w:fill="FFFFFF"/>
        </w:rPr>
        <w:t>Pulled sample Incident tickets in Avanade ServiceNow Environment of all the Engineers in TSS Assignment Group for Visio. Created ServiceNow Dashboard views. Filtered and Documented Dynamics 365 Lifecycle states (Dynamics, Pending, Contingent and Departing) in ServiceNow. Reported directly to the Controls Assurance Lead-Information Security Department at 45 Rockefeller Plaza.</w:t>
      </w:r>
    </w:p>
    <w:p w14:paraId="0610AEA0" w14:textId="77777777" w:rsidR="00A13A82" w:rsidRDefault="00A13A82">
      <w:pPr>
        <w:pStyle w:val="Heading4"/>
        <w:jc w:val="left"/>
        <w:rPr>
          <w:rFonts w:ascii="Century Gothic" w:eastAsia="Century Gothic" w:hAnsi="Century Gothic" w:cs="Century Gothic"/>
          <w:b/>
          <w:bCs/>
          <w:sz w:val="20"/>
          <w:szCs w:val="20"/>
        </w:rPr>
      </w:pPr>
    </w:p>
    <w:p w14:paraId="0610AEA1" w14:textId="77777777" w:rsidR="00A13A82" w:rsidRDefault="00A13A82">
      <w:pPr>
        <w:pStyle w:val="Heading4"/>
        <w:jc w:val="left"/>
        <w:rPr>
          <w:rFonts w:ascii="Century Gothic" w:eastAsia="Century Gothic" w:hAnsi="Century Gothic" w:cs="Century Gothic"/>
          <w:b/>
          <w:bCs/>
          <w:sz w:val="20"/>
          <w:szCs w:val="20"/>
        </w:rPr>
      </w:pPr>
    </w:p>
    <w:p w14:paraId="0610AEA2" w14:textId="77777777" w:rsidR="00A13A82" w:rsidRDefault="00166373">
      <w:pPr>
        <w:pStyle w:val="Heading4"/>
        <w:jc w:val="left"/>
        <w:rPr>
          <w:rFonts w:ascii="Century Gothic" w:eastAsia="Century Gothic" w:hAnsi="Century Gothic" w:cs="Century Gothic"/>
          <w:b/>
          <w:bCs/>
          <w:sz w:val="20"/>
          <w:szCs w:val="20"/>
        </w:rPr>
      </w:pPr>
      <w:r>
        <w:rPr>
          <w:rFonts w:ascii="Century Gothic" w:hAnsi="Century Gothic"/>
          <w:b/>
          <w:bCs/>
          <w:sz w:val="20"/>
          <w:szCs w:val="20"/>
        </w:rPr>
        <w:t xml:space="preserve">Brinks-Consultant-(Remote) Consultant </w:t>
      </w:r>
    </w:p>
    <w:p w14:paraId="0610AEA3" w14:textId="77777777" w:rsidR="00A13A82" w:rsidRDefault="00166373" w:rsidP="0030636A">
      <w:r>
        <w:t>July 2021-Oct 2022</w:t>
      </w:r>
    </w:p>
    <w:p w14:paraId="0610AEA4" w14:textId="77777777" w:rsidR="00A13A82" w:rsidRDefault="00166373" w:rsidP="0030636A">
      <w:r>
        <w:rPr>
          <w:lang w:val="it-IT"/>
        </w:rPr>
        <w:t>Coppell TX</w:t>
      </w:r>
    </w:p>
    <w:p w14:paraId="0610AEA5" w14:textId="77777777" w:rsidR="00A13A82" w:rsidRDefault="00A13A82">
      <w:pPr>
        <w:pStyle w:val="Body"/>
      </w:pPr>
    </w:p>
    <w:p w14:paraId="0610AEA6" w14:textId="77777777" w:rsidR="00A13A82" w:rsidRDefault="00166373">
      <w:pPr>
        <w:pStyle w:val="Body"/>
        <w:rPr>
          <w:color w:val="202122"/>
          <w:u w:color="202122"/>
          <w:shd w:val="clear" w:color="auto" w:fill="FFFFFF"/>
        </w:rPr>
      </w:pPr>
      <w:r>
        <w:rPr>
          <w:rFonts w:eastAsia="Arial Unicode MS" w:cs="Arial Unicode MS"/>
          <w:b/>
          <w:bCs/>
          <w:color w:val="202122"/>
          <w:u w:color="202122"/>
          <w:shd w:val="clear" w:color="auto" w:fill="FFFFFF"/>
        </w:rPr>
        <w:t>The Brink's Company</w:t>
      </w:r>
      <w:r>
        <w:rPr>
          <w:rFonts w:eastAsia="Arial Unicode MS" w:cs="Arial Unicode MS"/>
          <w:color w:val="202122"/>
          <w:u w:color="202122"/>
          <w:shd w:val="clear" w:color="auto" w:fill="FFFFFF"/>
        </w:rPr>
        <w:t> is an American </w:t>
      </w:r>
      <w:hyperlink r:id="rId9" w:history="1">
        <w:r>
          <w:rPr>
            <w:rStyle w:val="Hyperlink1"/>
            <w:rFonts w:eastAsia="Arial Unicode MS" w:cs="Arial Unicode MS"/>
          </w:rPr>
          <w:t>private security</w:t>
        </w:r>
      </w:hyperlink>
      <w:r>
        <w:rPr>
          <w:rFonts w:eastAsia="Arial Unicode MS" w:cs="Arial Unicode MS"/>
          <w:color w:val="202122"/>
          <w:u w:color="202122"/>
          <w:shd w:val="clear" w:color="auto" w:fill="FFFFFF"/>
        </w:rPr>
        <w:t> and protection company headquartered outside </w:t>
      </w:r>
      <w:hyperlink r:id="rId10" w:history="1">
        <w:r>
          <w:rPr>
            <w:rStyle w:val="Hyperlink1"/>
            <w:rFonts w:eastAsia="Arial Unicode MS" w:cs="Arial Unicode MS"/>
            <w:lang w:val="nl-NL"/>
          </w:rPr>
          <w:t>Richmond, Virginia</w:t>
        </w:r>
      </w:hyperlink>
      <w:r>
        <w:rPr>
          <w:rFonts w:eastAsia="Arial Unicode MS" w:cs="Arial Unicode MS"/>
          <w:color w:val="202122"/>
          <w:u w:color="202122"/>
          <w:shd w:val="clear" w:color="auto" w:fill="FFFFFF"/>
        </w:rPr>
        <w:t>. Its core business is Brink's Inc.; its sister brand </w:t>
      </w:r>
      <w:hyperlink r:id="rId11" w:history="1">
        <w:r>
          <w:rPr>
            <w:rStyle w:val="Hyperlink1"/>
            <w:rFonts w:eastAsia="Arial Unicode MS" w:cs="Arial Unicode MS"/>
          </w:rPr>
          <w:t>Brink's Home Security</w:t>
        </w:r>
      </w:hyperlink>
      <w:r>
        <w:rPr>
          <w:rFonts w:eastAsia="Arial Unicode MS" w:cs="Arial Unicode MS"/>
          <w:color w:val="202122"/>
          <w:u w:color="202122"/>
          <w:shd w:val="clear" w:color="auto" w:fill="FFFFFF"/>
        </w:rPr>
        <w:t> company operates separately and is headquartered in </w:t>
      </w:r>
      <w:hyperlink r:id="rId12" w:history="1">
        <w:r>
          <w:rPr>
            <w:rStyle w:val="Hyperlink1"/>
            <w:rFonts w:eastAsia="Arial Unicode MS" w:cs="Arial Unicode MS"/>
            <w:lang w:val="de-DE"/>
          </w:rPr>
          <w:t>Dallas, Texas</w:t>
        </w:r>
      </w:hyperlink>
      <w:r>
        <w:rPr>
          <w:rFonts w:eastAsia="Arial Unicode MS" w:cs="Arial Unicode MS"/>
          <w:color w:val="202122"/>
          <w:u w:color="202122"/>
          <w:shd w:val="clear" w:color="auto" w:fill="FFFFFF"/>
        </w:rPr>
        <w:t>. In 2013, its international network served customers in more than 100 countries and employed approximately 134,000 people.</w:t>
      </w:r>
      <w:hyperlink r:id="rId13" w:anchor="cite_note-brink's-Feb-2012-10-K-2" w:history="1">
        <w:r>
          <w:rPr>
            <w:rStyle w:val="Hyperlink2"/>
            <w:rFonts w:eastAsia="Arial Unicode MS" w:cs="Arial Unicode MS"/>
            <w:lang w:val="pt-PT"/>
          </w:rPr>
          <w:t>[2]</w:t>
        </w:r>
      </w:hyperlink>
      <w:r>
        <w:rPr>
          <w:rFonts w:eastAsia="Arial Unicode MS" w:cs="Arial Unicode MS"/>
          <w:color w:val="202122"/>
          <w:u w:color="202122"/>
          <w:shd w:val="clear" w:color="auto" w:fill="FFFFFF"/>
        </w:rPr>
        <w:t> Operations include approximately 1,100 facilities, and 13,300 vehicles.</w:t>
      </w:r>
    </w:p>
    <w:p w14:paraId="0610AEA7" w14:textId="77777777" w:rsidR="00A13A82" w:rsidRDefault="00A13A82">
      <w:pPr>
        <w:pStyle w:val="Body"/>
        <w:rPr>
          <w:color w:val="202122"/>
          <w:u w:color="202122"/>
          <w:shd w:val="clear" w:color="auto" w:fill="FFFFFF"/>
        </w:rPr>
      </w:pPr>
    </w:p>
    <w:p w14:paraId="0610AEA8" w14:textId="77777777" w:rsidR="00A13A82" w:rsidRPr="00D257D3" w:rsidRDefault="00166373" w:rsidP="00D257D3">
      <w:r>
        <w:rPr>
          <w:rFonts w:cs="Arial Unicode MS"/>
        </w:rPr>
        <w:t>W</w:t>
      </w:r>
      <w:r w:rsidRPr="00D257D3">
        <w:t>e are the global leader in total cash management, route-based secure logistics and payment solutions including cash-in-transit, ATM services, cash management services (including vault outsourcing, money processing and intelligent safe services), and international transportation of valuables.</w:t>
      </w:r>
    </w:p>
    <w:p w14:paraId="0610AEA9" w14:textId="77777777" w:rsidR="00A13A82" w:rsidRDefault="00A13A82">
      <w:pPr>
        <w:pStyle w:val="Body"/>
      </w:pPr>
    </w:p>
    <w:p w14:paraId="0610AEAA" w14:textId="77777777" w:rsidR="00A13A82" w:rsidRDefault="00A13A82">
      <w:pPr>
        <w:pStyle w:val="Body"/>
      </w:pPr>
    </w:p>
    <w:p w14:paraId="0610AEAB" w14:textId="77777777" w:rsidR="00A13A82" w:rsidRDefault="00A13A82">
      <w:pPr>
        <w:pStyle w:val="Body"/>
      </w:pPr>
    </w:p>
    <w:p w14:paraId="0610AEAC"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 xml:space="preserve">Working Service Now Tasks/Incidents/ and Change Tickets for the Building and Creation/Onboarding of Users and Application Access within a large Financial Enterprise </w:t>
      </w:r>
    </w:p>
    <w:p w14:paraId="0610AEAD" w14:textId="77777777" w:rsidR="00A13A82" w:rsidRDefault="00166373">
      <w:pPr>
        <w:pStyle w:val="ListParagraph"/>
        <w:numPr>
          <w:ilvl w:val="0"/>
          <w:numId w:val="9"/>
        </w:numPr>
        <w:rPr>
          <w:rFonts w:ascii="Helvetica" w:hAnsi="Helvetica"/>
          <w:sz w:val="20"/>
          <w:szCs w:val="20"/>
          <w:lang w:val="fr-FR"/>
        </w:rPr>
      </w:pPr>
      <w:proofErr w:type="gramStart"/>
      <w:r>
        <w:rPr>
          <w:rFonts w:ascii="Helvetica" w:hAnsi="Helvetica"/>
          <w:sz w:val="20"/>
          <w:szCs w:val="20"/>
          <w:lang w:val="fr-FR"/>
        </w:rPr>
        <w:t>Acquisitions  PAI</w:t>
      </w:r>
      <w:proofErr w:type="gramEnd"/>
      <w:r>
        <w:rPr>
          <w:rFonts w:ascii="Helvetica" w:hAnsi="Helvetica"/>
          <w:sz w:val="20"/>
          <w:szCs w:val="20"/>
          <w:lang w:val="fr-FR"/>
        </w:rPr>
        <w:t>, Balance Innovations, Dunbar, G4s</w:t>
      </w:r>
    </w:p>
    <w:p w14:paraId="0610AEAE" w14:textId="77777777" w:rsidR="00A13A82" w:rsidRDefault="00A13A82">
      <w:pPr>
        <w:pStyle w:val="Body"/>
        <w:rPr>
          <w:rFonts w:ascii="Helvetica" w:eastAsia="Helvetica" w:hAnsi="Helvetica" w:cs="Helvetica"/>
          <w:sz w:val="20"/>
          <w:szCs w:val="20"/>
          <w:lang w:val="fr-FR"/>
        </w:rPr>
      </w:pPr>
    </w:p>
    <w:p w14:paraId="0610AEAF"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Okta Administration Internal/External worked with a Team to add New Apps to Okta API.</w:t>
      </w:r>
    </w:p>
    <w:p w14:paraId="0610AEB0" w14:textId="77777777" w:rsidR="00A13A82" w:rsidRDefault="00A13A82">
      <w:pPr>
        <w:pStyle w:val="ListParagraph"/>
        <w:rPr>
          <w:rFonts w:ascii="Helvetica" w:eastAsia="Helvetica" w:hAnsi="Helvetica" w:cs="Helvetica"/>
          <w:sz w:val="20"/>
          <w:szCs w:val="20"/>
        </w:rPr>
      </w:pPr>
    </w:p>
    <w:p w14:paraId="0610AEB1"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 xml:space="preserve">Correlate Delimited Flat Files to synchronize data in </w:t>
      </w:r>
      <w:proofErr w:type="spellStart"/>
      <w:r>
        <w:rPr>
          <w:rFonts w:ascii="Helvetica" w:hAnsi="Helvetica"/>
          <w:sz w:val="20"/>
          <w:szCs w:val="20"/>
        </w:rPr>
        <w:t>sailpoint</w:t>
      </w:r>
      <w:proofErr w:type="spellEnd"/>
      <w:r>
        <w:rPr>
          <w:rFonts w:ascii="Helvetica" w:hAnsi="Helvetica"/>
          <w:sz w:val="20"/>
          <w:szCs w:val="20"/>
        </w:rPr>
        <w:t xml:space="preserve"> environments. Tweak Attributes in CSV files and import data back into </w:t>
      </w:r>
      <w:proofErr w:type="spellStart"/>
      <w:r>
        <w:rPr>
          <w:rFonts w:ascii="Helvetica" w:hAnsi="Helvetica"/>
          <w:sz w:val="20"/>
          <w:szCs w:val="20"/>
        </w:rPr>
        <w:t>Sailpoint</w:t>
      </w:r>
      <w:proofErr w:type="spellEnd"/>
      <w:r>
        <w:rPr>
          <w:rFonts w:ascii="Helvetica" w:hAnsi="Helvetica"/>
          <w:sz w:val="20"/>
          <w:szCs w:val="20"/>
        </w:rPr>
        <w:t xml:space="preserve"> then Aggregate the Source and Entitlements collect the data and import the attributes back into the </w:t>
      </w:r>
      <w:proofErr w:type="gramStart"/>
      <w:r>
        <w:rPr>
          <w:rFonts w:ascii="Helvetica" w:hAnsi="Helvetica"/>
          <w:sz w:val="20"/>
          <w:szCs w:val="20"/>
        </w:rPr>
        <w:t>environments</w:t>
      </w:r>
      <w:proofErr w:type="gramEnd"/>
      <w:r>
        <w:rPr>
          <w:rFonts w:ascii="Helvetica" w:hAnsi="Helvetica"/>
          <w:sz w:val="20"/>
          <w:szCs w:val="20"/>
        </w:rPr>
        <w:t xml:space="preserve"> so </w:t>
      </w:r>
      <w:proofErr w:type="spellStart"/>
      <w:r>
        <w:rPr>
          <w:rFonts w:ascii="Helvetica" w:hAnsi="Helvetica"/>
          <w:sz w:val="20"/>
          <w:szCs w:val="20"/>
        </w:rPr>
        <w:t>Sailpoint</w:t>
      </w:r>
      <w:proofErr w:type="spellEnd"/>
      <w:r>
        <w:rPr>
          <w:rFonts w:ascii="Helvetica" w:hAnsi="Helvetica"/>
          <w:sz w:val="20"/>
          <w:szCs w:val="20"/>
        </w:rPr>
        <w:t xml:space="preserve"> can see and manage the Identity Cube.</w:t>
      </w:r>
    </w:p>
    <w:p w14:paraId="0610AEB2" w14:textId="77777777" w:rsidR="00A13A82" w:rsidRDefault="00A13A82">
      <w:pPr>
        <w:pStyle w:val="ListParagraph"/>
        <w:rPr>
          <w:rFonts w:ascii="Helvetica" w:eastAsia="Helvetica" w:hAnsi="Helvetica" w:cs="Helvetica"/>
          <w:sz w:val="20"/>
          <w:szCs w:val="20"/>
        </w:rPr>
      </w:pPr>
    </w:p>
    <w:p w14:paraId="0610AEB3" w14:textId="77777777" w:rsidR="00A13A82" w:rsidRDefault="00166373">
      <w:pPr>
        <w:pStyle w:val="ListParagraph"/>
        <w:numPr>
          <w:ilvl w:val="0"/>
          <w:numId w:val="10"/>
        </w:numPr>
        <w:rPr>
          <w:rFonts w:ascii="Helvetica" w:eastAsia="Helvetica" w:hAnsi="Helvetica" w:cs="Helvetica"/>
        </w:rPr>
      </w:pPr>
      <w:r>
        <w:rPr>
          <w:rFonts w:ascii="Arial" w:eastAsia="Arial" w:hAnsi="Arial" w:cs="Arial"/>
          <w:color w:val="333333"/>
          <w:u w:color="333333"/>
        </w:rPr>
        <w:br/>
      </w:r>
      <w:r>
        <w:rPr>
          <w:rFonts w:ascii="Helvetica" w:hAnsi="Helvetica"/>
          <w:color w:val="333333"/>
          <w:sz w:val="20"/>
          <w:szCs w:val="20"/>
          <w:u w:color="333333"/>
          <w:shd w:val="clear" w:color="auto" w:fill="FFFFFF"/>
        </w:rPr>
        <w:t xml:space="preserve">The Identity Refresh Task finalizes the linking of the discovered relationships and information to each identity from every aggregation and correlation task that has occurred prior to the refresh. As each Aggregation task </w:t>
      </w:r>
      <w:proofErr w:type="gramStart"/>
      <w:r>
        <w:rPr>
          <w:rFonts w:ascii="Helvetica" w:hAnsi="Helvetica"/>
          <w:color w:val="333333"/>
          <w:sz w:val="20"/>
          <w:szCs w:val="20"/>
          <w:u w:color="333333"/>
          <w:shd w:val="clear" w:color="auto" w:fill="FFFFFF"/>
        </w:rPr>
        <w:t>on-boards</w:t>
      </w:r>
      <w:proofErr w:type="gramEnd"/>
      <w:r>
        <w:rPr>
          <w:rFonts w:ascii="Helvetica" w:hAnsi="Helvetica"/>
          <w:color w:val="333333"/>
          <w:sz w:val="20"/>
          <w:szCs w:val="20"/>
          <w:u w:color="333333"/>
          <w:shd w:val="clear" w:color="auto" w:fill="FFFFFF"/>
        </w:rPr>
        <w:t xml:space="preserve"> new bits of data, new </w:t>
      </w:r>
      <w:proofErr w:type="gramStart"/>
      <w:r>
        <w:rPr>
          <w:rFonts w:ascii="Helvetica" w:hAnsi="Helvetica"/>
          <w:color w:val="333333"/>
          <w:sz w:val="20"/>
          <w:szCs w:val="20"/>
          <w:u w:color="333333"/>
          <w:shd w:val="clear" w:color="auto" w:fill="FFFFFF"/>
        </w:rPr>
        <w:t>bit</w:t>
      </w:r>
      <w:proofErr w:type="gramEnd"/>
      <w:r>
        <w:rPr>
          <w:rFonts w:ascii="Helvetica" w:hAnsi="Helvetica"/>
          <w:color w:val="333333"/>
          <w:sz w:val="20"/>
          <w:szCs w:val="20"/>
          <w:u w:color="333333"/>
          <w:shd w:val="clear" w:color="auto" w:fill="FFFFFF"/>
        </w:rPr>
        <w:t xml:space="preserve"> of information are being gathered about the Identity Cube. </w:t>
      </w:r>
    </w:p>
    <w:p w14:paraId="0610AEB4" w14:textId="77777777" w:rsidR="00A13A82" w:rsidRDefault="00A13A82">
      <w:pPr>
        <w:pStyle w:val="ListParagraph"/>
        <w:rPr>
          <w:rFonts w:ascii="Helvetica" w:eastAsia="Helvetica" w:hAnsi="Helvetica" w:cs="Helvetica"/>
          <w:sz w:val="20"/>
          <w:szCs w:val="20"/>
        </w:rPr>
      </w:pPr>
    </w:p>
    <w:p w14:paraId="0610AEB5"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Creating Roles and reviewing and modifying criteria that triggers action.</w:t>
      </w:r>
    </w:p>
    <w:p w14:paraId="0610AEB6" w14:textId="77777777" w:rsidR="00A13A82" w:rsidRDefault="00A13A82">
      <w:pPr>
        <w:pStyle w:val="ListParagraph"/>
        <w:rPr>
          <w:rFonts w:ascii="Helvetica" w:eastAsia="Helvetica" w:hAnsi="Helvetica" w:cs="Helvetica"/>
          <w:sz w:val="20"/>
          <w:szCs w:val="20"/>
        </w:rPr>
      </w:pPr>
    </w:p>
    <w:p w14:paraId="0610AEB7"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 xml:space="preserve">Assigning </w:t>
      </w:r>
      <w:proofErr w:type="gramStart"/>
      <w:r>
        <w:rPr>
          <w:rFonts w:ascii="Helvetica" w:hAnsi="Helvetica"/>
          <w:sz w:val="20"/>
          <w:szCs w:val="20"/>
        </w:rPr>
        <w:t>a</w:t>
      </w:r>
      <w:proofErr w:type="gramEnd"/>
      <w:r>
        <w:rPr>
          <w:rFonts w:ascii="Helvetica" w:hAnsi="Helvetica"/>
          <w:sz w:val="20"/>
          <w:szCs w:val="20"/>
        </w:rPr>
        <w:t xml:space="preserve"> Access Profile to either a Role or Lifecycle State.</w:t>
      </w:r>
    </w:p>
    <w:p w14:paraId="0610AEB8" w14:textId="77777777" w:rsidR="00A13A82" w:rsidRDefault="00A13A82">
      <w:pPr>
        <w:pStyle w:val="ListParagraph"/>
        <w:rPr>
          <w:rFonts w:ascii="Helvetica" w:eastAsia="Helvetica" w:hAnsi="Helvetica" w:cs="Helvetica"/>
          <w:sz w:val="20"/>
          <w:szCs w:val="20"/>
        </w:rPr>
      </w:pPr>
    </w:p>
    <w:p w14:paraId="0610AEB9"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Compare Data in Workday-</w:t>
      </w:r>
      <w:proofErr w:type="spellStart"/>
      <w:r>
        <w:rPr>
          <w:rFonts w:ascii="Helvetica" w:hAnsi="Helvetica"/>
          <w:sz w:val="20"/>
          <w:szCs w:val="20"/>
        </w:rPr>
        <w:t>Sailpoint</w:t>
      </w:r>
      <w:proofErr w:type="spellEnd"/>
      <w:r>
        <w:rPr>
          <w:rFonts w:ascii="Helvetica" w:hAnsi="Helvetica"/>
          <w:sz w:val="20"/>
          <w:szCs w:val="20"/>
        </w:rPr>
        <w:t>-AD/Azure, Okta and ServiceNow.</w:t>
      </w:r>
    </w:p>
    <w:p w14:paraId="0610AEBA" w14:textId="77777777" w:rsidR="00A13A82" w:rsidRDefault="00A13A82">
      <w:pPr>
        <w:pStyle w:val="ListParagraph"/>
        <w:rPr>
          <w:rFonts w:ascii="Helvetica" w:eastAsia="Helvetica" w:hAnsi="Helvetica" w:cs="Helvetica"/>
          <w:sz w:val="20"/>
          <w:szCs w:val="20"/>
        </w:rPr>
      </w:pPr>
    </w:p>
    <w:p w14:paraId="0610AEBB"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Worked on the Team to Merge Domains into Okta upon company acquisitions.</w:t>
      </w:r>
    </w:p>
    <w:p w14:paraId="0610AEBC" w14:textId="77777777" w:rsidR="00A13A82" w:rsidRDefault="00A13A82">
      <w:pPr>
        <w:pStyle w:val="ListParagraph"/>
        <w:rPr>
          <w:rFonts w:ascii="Helvetica" w:eastAsia="Helvetica" w:hAnsi="Helvetica" w:cs="Helvetica"/>
          <w:sz w:val="20"/>
          <w:szCs w:val="20"/>
        </w:rPr>
      </w:pPr>
    </w:p>
    <w:p w14:paraId="0610AEBD"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 xml:space="preserve">Created Numerous Documents and </w:t>
      </w:r>
      <w:proofErr w:type="gramStart"/>
      <w:r>
        <w:rPr>
          <w:rFonts w:ascii="Helvetica" w:hAnsi="Helvetica"/>
          <w:sz w:val="20"/>
          <w:szCs w:val="20"/>
        </w:rPr>
        <w:t>Cook Books</w:t>
      </w:r>
      <w:proofErr w:type="gramEnd"/>
      <w:r>
        <w:rPr>
          <w:rFonts w:ascii="Helvetica" w:hAnsi="Helvetica"/>
          <w:sz w:val="20"/>
          <w:szCs w:val="20"/>
        </w:rPr>
        <w:t>/Procedures.</w:t>
      </w:r>
    </w:p>
    <w:p w14:paraId="0610AEBE" w14:textId="77777777" w:rsidR="00A13A82" w:rsidRDefault="00A13A82">
      <w:pPr>
        <w:pStyle w:val="ListParagraph"/>
        <w:rPr>
          <w:rFonts w:ascii="Helvetica" w:eastAsia="Helvetica" w:hAnsi="Helvetica" w:cs="Helvetica"/>
          <w:sz w:val="20"/>
          <w:szCs w:val="20"/>
        </w:rPr>
      </w:pPr>
    </w:p>
    <w:p w14:paraId="0610AEBF"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Run Imports of Users/Applications and process numerous workarounds.</w:t>
      </w:r>
    </w:p>
    <w:p w14:paraId="0610AEC0" w14:textId="77777777" w:rsidR="00A13A82" w:rsidRDefault="00A13A82">
      <w:pPr>
        <w:pStyle w:val="ListParagraph"/>
        <w:rPr>
          <w:rFonts w:ascii="Helvetica" w:eastAsia="Helvetica" w:hAnsi="Helvetica" w:cs="Helvetica"/>
          <w:sz w:val="20"/>
          <w:szCs w:val="20"/>
        </w:rPr>
      </w:pPr>
    </w:p>
    <w:p w14:paraId="0610AEC1"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 xml:space="preserve">SailPoint Administration keeping the system Stable and reporting any changes to </w:t>
      </w:r>
      <w:proofErr w:type="spellStart"/>
      <w:r>
        <w:rPr>
          <w:rFonts w:ascii="Helvetica" w:hAnsi="Helvetica"/>
          <w:sz w:val="20"/>
          <w:szCs w:val="20"/>
        </w:rPr>
        <w:t>Sailpoint</w:t>
      </w:r>
      <w:proofErr w:type="spellEnd"/>
      <w:r>
        <w:rPr>
          <w:rFonts w:ascii="Helvetica" w:hAnsi="Helvetica"/>
          <w:sz w:val="20"/>
          <w:szCs w:val="20"/>
        </w:rPr>
        <w:t>.</w:t>
      </w:r>
    </w:p>
    <w:p w14:paraId="0610AEC2" w14:textId="77777777" w:rsidR="00A13A82" w:rsidRDefault="00A13A82">
      <w:pPr>
        <w:pStyle w:val="ListParagraph"/>
        <w:rPr>
          <w:rFonts w:ascii="Helvetica" w:eastAsia="Helvetica" w:hAnsi="Helvetica" w:cs="Helvetica"/>
          <w:sz w:val="20"/>
          <w:szCs w:val="20"/>
        </w:rPr>
      </w:pPr>
    </w:p>
    <w:p w14:paraId="0610AEC3"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Create Search Strings and subscriptions to deliver data. Review Logs. Update Server Passwords.</w:t>
      </w:r>
    </w:p>
    <w:p w14:paraId="0610AEC4" w14:textId="77777777" w:rsidR="00A13A82" w:rsidRDefault="00A13A82">
      <w:pPr>
        <w:pStyle w:val="ListParagraph"/>
        <w:rPr>
          <w:rFonts w:ascii="Helvetica" w:eastAsia="Helvetica" w:hAnsi="Helvetica" w:cs="Helvetica"/>
          <w:sz w:val="20"/>
          <w:szCs w:val="20"/>
        </w:rPr>
      </w:pPr>
    </w:p>
    <w:p w14:paraId="0610AEC5"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Run Manual Aggregations Imports/Exports Correlations and Reports.</w:t>
      </w:r>
    </w:p>
    <w:p w14:paraId="0610AEC6" w14:textId="77777777" w:rsidR="00A13A82" w:rsidRDefault="00A13A82">
      <w:pPr>
        <w:pStyle w:val="ListParagraph"/>
        <w:rPr>
          <w:rFonts w:ascii="Helvetica" w:eastAsia="Helvetica" w:hAnsi="Helvetica" w:cs="Helvetica"/>
          <w:sz w:val="20"/>
          <w:szCs w:val="20"/>
        </w:rPr>
      </w:pPr>
    </w:p>
    <w:p w14:paraId="0610AEC7"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 xml:space="preserve">Adding Users to </w:t>
      </w:r>
      <w:proofErr w:type="spellStart"/>
      <w:r>
        <w:rPr>
          <w:rFonts w:ascii="Helvetica" w:hAnsi="Helvetica"/>
          <w:sz w:val="20"/>
          <w:szCs w:val="20"/>
        </w:rPr>
        <w:t>Sailpoint</w:t>
      </w:r>
      <w:proofErr w:type="spellEnd"/>
      <w:r>
        <w:rPr>
          <w:rFonts w:ascii="Helvetica" w:hAnsi="Helvetica"/>
          <w:sz w:val="20"/>
          <w:szCs w:val="20"/>
        </w:rPr>
        <w:t xml:space="preserve"> in Okta importing data and running numerous workarounds.</w:t>
      </w:r>
    </w:p>
    <w:p w14:paraId="0610AEC8" w14:textId="77777777" w:rsidR="00A13A82" w:rsidRDefault="00A13A82">
      <w:pPr>
        <w:pStyle w:val="ListParagraph"/>
        <w:rPr>
          <w:rFonts w:ascii="Helvetica" w:eastAsia="Helvetica" w:hAnsi="Helvetica" w:cs="Helvetica"/>
          <w:sz w:val="20"/>
          <w:szCs w:val="20"/>
        </w:rPr>
      </w:pPr>
    </w:p>
    <w:p w14:paraId="0610AEC9"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Adding/Removing Users to all the Different Instances (</w:t>
      </w:r>
      <w:proofErr w:type="spellStart"/>
      <w:proofErr w:type="gramStart"/>
      <w:r>
        <w:rPr>
          <w:rFonts w:ascii="Helvetica" w:hAnsi="Helvetica"/>
          <w:sz w:val="20"/>
          <w:szCs w:val="20"/>
        </w:rPr>
        <w:t>Dev,PRD</w:t>
      </w:r>
      <w:proofErr w:type="gramEnd"/>
      <w:r>
        <w:rPr>
          <w:rFonts w:ascii="Helvetica" w:hAnsi="Helvetica"/>
          <w:sz w:val="20"/>
          <w:szCs w:val="20"/>
        </w:rPr>
        <w:t>,</w:t>
      </w:r>
      <w:proofErr w:type="gramStart"/>
      <w:r>
        <w:rPr>
          <w:rFonts w:ascii="Helvetica" w:hAnsi="Helvetica"/>
          <w:sz w:val="20"/>
          <w:szCs w:val="20"/>
        </w:rPr>
        <w:t>Test</w:t>
      </w:r>
      <w:proofErr w:type="spellEnd"/>
      <w:r>
        <w:rPr>
          <w:rFonts w:ascii="Helvetica" w:hAnsi="Helvetica"/>
          <w:sz w:val="20"/>
          <w:szCs w:val="20"/>
        </w:rPr>
        <w:t>)  in</w:t>
      </w:r>
      <w:proofErr w:type="gramEnd"/>
      <w:r>
        <w:rPr>
          <w:rFonts w:ascii="Helvetica" w:hAnsi="Helvetica"/>
          <w:sz w:val="20"/>
          <w:szCs w:val="20"/>
        </w:rPr>
        <w:t xml:space="preserve"> Service Now Environment.</w:t>
      </w:r>
    </w:p>
    <w:p w14:paraId="0610AECA" w14:textId="77777777" w:rsidR="00A13A82" w:rsidRDefault="00A13A82">
      <w:pPr>
        <w:pStyle w:val="ListParagraph"/>
        <w:rPr>
          <w:rFonts w:ascii="Helvetica" w:eastAsia="Helvetica" w:hAnsi="Helvetica" w:cs="Helvetica"/>
          <w:sz w:val="20"/>
          <w:szCs w:val="20"/>
        </w:rPr>
      </w:pPr>
    </w:p>
    <w:p w14:paraId="0610AECB"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Creating Charts and Reports in ServiceNow.</w:t>
      </w:r>
    </w:p>
    <w:p w14:paraId="0610AECC" w14:textId="77777777" w:rsidR="00A13A82" w:rsidRDefault="00A13A82">
      <w:pPr>
        <w:pStyle w:val="ListParagraph"/>
        <w:rPr>
          <w:rFonts w:ascii="Helvetica" w:eastAsia="Helvetica" w:hAnsi="Helvetica" w:cs="Helvetica"/>
          <w:sz w:val="20"/>
          <w:szCs w:val="20"/>
        </w:rPr>
      </w:pPr>
    </w:p>
    <w:p w14:paraId="0610AECD"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 xml:space="preserve">Setup access certifications so Departments/Managers can become responsible </w:t>
      </w:r>
      <w:proofErr w:type="gramStart"/>
      <w:r>
        <w:rPr>
          <w:rFonts w:ascii="Helvetica" w:hAnsi="Helvetica"/>
          <w:sz w:val="20"/>
          <w:szCs w:val="20"/>
        </w:rPr>
        <w:t>to review</w:t>
      </w:r>
      <w:proofErr w:type="gramEnd"/>
      <w:r>
        <w:rPr>
          <w:rFonts w:ascii="Helvetica" w:hAnsi="Helvetica"/>
          <w:sz w:val="20"/>
          <w:szCs w:val="20"/>
        </w:rPr>
        <w:t xml:space="preserve"> and </w:t>
      </w:r>
      <w:proofErr w:type="gramStart"/>
      <w:r>
        <w:rPr>
          <w:rFonts w:ascii="Helvetica" w:hAnsi="Helvetica"/>
          <w:sz w:val="20"/>
          <w:szCs w:val="20"/>
        </w:rPr>
        <w:t>update</w:t>
      </w:r>
      <w:proofErr w:type="gramEnd"/>
      <w:r>
        <w:rPr>
          <w:rFonts w:ascii="Helvetica" w:hAnsi="Helvetica"/>
          <w:sz w:val="20"/>
          <w:szCs w:val="20"/>
        </w:rPr>
        <w:t xml:space="preserve"> necessary access needed within the Organization/Business.</w:t>
      </w:r>
    </w:p>
    <w:p w14:paraId="0610AECE" w14:textId="77777777" w:rsidR="00A13A82" w:rsidRDefault="00166373">
      <w:pPr>
        <w:pStyle w:val="Body"/>
        <w:rPr>
          <w:rFonts w:ascii="Helvetica" w:eastAsia="Helvetica" w:hAnsi="Helvetica" w:cs="Helvetica"/>
          <w:sz w:val="20"/>
          <w:szCs w:val="20"/>
        </w:rPr>
      </w:pPr>
      <w:r>
        <w:rPr>
          <w:rFonts w:ascii="Helvetica" w:hAnsi="Helvetica"/>
          <w:sz w:val="20"/>
          <w:szCs w:val="20"/>
        </w:rPr>
        <w:t xml:space="preserve">. </w:t>
      </w:r>
    </w:p>
    <w:p w14:paraId="0610AECF"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 xml:space="preserve">Work with </w:t>
      </w:r>
      <w:proofErr w:type="spellStart"/>
      <w:r>
        <w:rPr>
          <w:rFonts w:ascii="Helvetica" w:hAnsi="Helvetica"/>
          <w:sz w:val="20"/>
          <w:szCs w:val="20"/>
        </w:rPr>
        <w:t>Sailpoint</w:t>
      </w:r>
      <w:proofErr w:type="spellEnd"/>
      <w:r>
        <w:rPr>
          <w:rFonts w:ascii="Helvetica" w:hAnsi="Helvetica"/>
          <w:sz w:val="20"/>
          <w:szCs w:val="20"/>
        </w:rPr>
        <w:t xml:space="preserve"> Architects and Developers Testing in Lower Environments.</w:t>
      </w:r>
    </w:p>
    <w:p w14:paraId="0610AED0"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Connect to Backend to upload Java Code to Postman.</w:t>
      </w:r>
    </w:p>
    <w:p w14:paraId="0610AED1" w14:textId="77777777" w:rsidR="00A13A82" w:rsidRDefault="00A13A82">
      <w:pPr>
        <w:pStyle w:val="ListParagraph"/>
        <w:rPr>
          <w:rFonts w:ascii="Helvetica" w:eastAsia="Helvetica" w:hAnsi="Helvetica" w:cs="Helvetica"/>
          <w:sz w:val="20"/>
          <w:szCs w:val="20"/>
        </w:rPr>
      </w:pPr>
    </w:p>
    <w:p w14:paraId="0610AED2"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Daily/Weekly meetings in Teams/Zoom to conduct Changes and resolve Issues.</w:t>
      </w:r>
    </w:p>
    <w:p w14:paraId="0610AED3"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Run Numerous PowerShell scripts to collect data to CSV.</w:t>
      </w:r>
    </w:p>
    <w:p w14:paraId="0610AED4"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Systems are not fully mature and require numerous workarounds to accomplish daily tasks.</w:t>
      </w:r>
    </w:p>
    <w:p w14:paraId="0610AED5" w14:textId="77777777" w:rsidR="00A13A82" w:rsidRDefault="00A13A82">
      <w:pPr>
        <w:pStyle w:val="Body"/>
      </w:pPr>
    </w:p>
    <w:p w14:paraId="0610AED6" w14:textId="77777777" w:rsidR="00A13A82" w:rsidRDefault="00A13A82">
      <w:pPr>
        <w:pStyle w:val="Body"/>
      </w:pPr>
    </w:p>
    <w:p w14:paraId="0610AED7" w14:textId="77777777" w:rsidR="00A13A82" w:rsidRDefault="00A13A82">
      <w:pPr>
        <w:pStyle w:val="Body"/>
      </w:pPr>
    </w:p>
    <w:p w14:paraId="0610AED8" w14:textId="77777777" w:rsidR="00A13A82" w:rsidRDefault="00A13A82">
      <w:pPr>
        <w:pStyle w:val="Heading4"/>
        <w:jc w:val="left"/>
        <w:rPr>
          <w:rFonts w:ascii="Century Gothic" w:eastAsia="Century Gothic" w:hAnsi="Century Gothic" w:cs="Century Gothic"/>
          <w:b/>
          <w:bCs/>
          <w:sz w:val="20"/>
          <w:szCs w:val="20"/>
        </w:rPr>
      </w:pPr>
    </w:p>
    <w:p w14:paraId="0610AED9" w14:textId="77777777" w:rsidR="00A13A82" w:rsidRDefault="00166373">
      <w:pPr>
        <w:pStyle w:val="Heading4"/>
        <w:jc w:val="left"/>
        <w:rPr>
          <w:rFonts w:ascii="Century Gothic" w:eastAsia="Century Gothic" w:hAnsi="Century Gothic" w:cs="Century Gothic"/>
          <w:b/>
          <w:bCs/>
          <w:sz w:val="20"/>
          <w:szCs w:val="20"/>
        </w:rPr>
      </w:pPr>
      <w:r>
        <w:rPr>
          <w:rFonts w:ascii="Century Gothic" w:hAnsi="Century Gothic"/>
          <w:b/>
          <w:bCs/>
          <w:sz w:val="20"/>
          <w:szCs w:val="20"/>
        </w:rPr>
        <w:t>One Main Financial -Consultant-(Remote)</w:t>
      </w:r>
    </w:p>
    <w:p w14:paraId="0610AEDA" w14:textId="77777777" w:rsidR="00A13A82" w:rsidRDefault="00166373" w:rsidP="00D257D3">
      <w:pPr>
        <w:rPr>
          <w:rFonts w:eastAsia="Century Gothic" w:cs="Century Gothic"/>
        </w:rPr>
      </w:pPr>
      <w:r>
        <w:t>January 2021-June 2021</w:t>
      </w:r>
    </w:p>
    <w:p w14:paraId="0610AEDB" w14:textId="77777777" w:rsidR="00A13A82" w:rsidRDefault="00166373" w:rsidP="00D257D3">
      <w:pPr>
        <w:rPr>
          <w:rFonts w:eastAsia="Century Gothic" w:cs="Century Gothic"/>
        </w:rPr>
      </w:pPr>
      <w:r>
        <w:rPr>
          <w:lang w:val="fr-FR"/>
        </w:rPr>
        <w:t>100 International Drive</w:t>
      </w:r>
    </w:p>
    <w:p w14:paraId="0610AEDC" w14:textId="77777777" w:rsidR="00A13A82" w:rsidRDefault="00166373" w:rsidP="00D257D3">
      <w:pPr>
        <w:rPr>
          <w:rFonts w:eastAsia="Century Gothic" w:cs="Century Gothic"/>
        </w:rPr>
      </w:pPr>
      <w:r>
        <w:t>Baltimore MD</w:t>
      </w:r>
    </w:p>
    <w:p w14:paraId="0610AEDD" w14:textId="77777777" w:rsidR="00A13A82" w:rsidRDefault="00A13A82">
      <w:pPr>
        <w:pStyle w:val="Body"/>
      </w:pPr>
    </w:p>
    <w:p w14:paraId="0610AEDE"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Working Service Now Tickets for the Building and Creation/Onboarding of Users and Application Access within a large Financial Enterprise with over 8,300 employees and 1,500 branch offices in 44 states.</w:t>
      </w:r>
    </w:p>
    <w:p w14:paraId="0610AEDF"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OKTA</w:t>
      </w:r>
    </w:p>
    <w:p w14:paraId="0610AEE0"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SailPoint</w:t>
      </w:r>
    </w:p>
    <w:p w14:paraId="0610AEE1"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 xml:space="preserve">Thycotic Secret Server   Creating SVA and Service Accounts </w:t>
      </w:r>
    </w:p>
    <w:p w14:paraId="0610AEE2"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PowerShell</w:t>
      </w:r>
    </w:p>
    <w:p w14:paraId="0610AEE3"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AD</w:t>
      </w:r>
    </w:p>
    <w:p w14:paraId="0610AEE4"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RBAC</w:t>
      </w:r>
    </w:p>
    <w:p w14:paraId="0610AEE5"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Entitlements</w:t>
      </w:r>
    </w:p>
    <w:p w14:paraId="0610AEE6"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Azure</w:t>
      </w:r>
    </w:p>
    <w:p w14:paraId="0610AEE7"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Snowflake SQL Scripting Building accounts and updating User Roles.</w:t>
      </w:r>
    </w:p>
    <w:p w14:paraId="0610AEE8" w14:textId="77777777" w:rsidR="00A13A82" w:rsidRDefault="00166373">
      <w:pPr>
        <w:pStyle w:val="ListParagraph"/>
        <w:numPr>
          <w:ilvl w:val="0"/>
          <w:numId w:val="9"/>
        </w:numPr>
        <w:rPr>
          <w:rFonts w:ascii="Helvetica" w:hAnsi="Helvetica"/>
          <w:sz w:val="20"/>
          <w:szCs w:val="20"/>
        </w:rPr>
      </w:pPr>
      <w:proofErr w:type="spellStart"/>
      <w:r>
        <w:rPr>
          <w:rFonts w:ascii="Helvetica" w:hAnsi="Helvetica"/>
          <w:sz w:val="20"/>
          <w:szCs w:val="20"/>
        </w:rPr>
        <w:lastRenderedPageBreak/>
        <w:t>GreenPlum</w:t>
      </w:r>
      <w:proofErr w:type="spellEnd"/>
    </w:p>
    <w:p w14:paraId="0610AEE9" w14:textId="77777777" w:rsidR="00A13A82" w:rsidRDefault="00166373">
      <w:pPr>
        <w:pStyle w:val="ListParagraph"/>
        <w:numPr>
          <w:ilvl w:val="0"/>
          <w:numId w:val="9"/>
        </w:numPr>
        <w:rPr>
          <w:sz w:val="20"/>
          <w:szCs w:val="20"/>
        </w:rPr>
      </w:pPr>
      <w:r>
        <w:rPr>
          <w:rFonts w:ascii="Helvetica" w:hAnsi="Helvetica"/>
          <w:sz w:val="20"/>
          <w:szCs w:val="20"/>
        </w:rPr>
        <w:t>MicroStrategy</w:t>
      </w:r>
    </w:p>
    <w:p w14:paraId="0610AEEA" w14:textId="77777777" w:rsidR="00A13A82" w:rsidRDefault="00A13A82">
      <w:pPr>
        <w:pStyle w:val="Heading4"/>
        <w:jc w:val="left"/>
        <w:rPr>
          <w:rFonts w:ascii="Century Gothic" w:eastAsia="Century Gothic" w:hAnsi="Century Gothic" w:cs="Century Gothic"/>
          <w:b/>
          <w:bCs/>
          <w:sz w:val="20"/>
          <w:szCs w:val="20"/>
        </w:rPr>
      </w:pPr>
    </w:p>
    <w:p w14:paraId="0610AEEB" w14:textId="77777777" w:rsidR="00A13A82" w:rsidRDefault="00A13A82">
      <w:pPr>
        <w:pStyle w:val="Heading4"/>
        <w:jc w:val="left"/>
        <w:rPr>
          <w:rFonts w:ascii="Century Gothic" w:eastAsia="Century Gothic" w:hAnsi="Century Gothic" w:cs="Century Gothic"/>
          <w:b/>
          <w:bCs/>
          <w:sz w:val="20"/>
          <w:szCs w:val="20"/>
        </w:rPr>
      </w:pPr>
    </w:p>
    <w:p w14:paraId="0610AEEC" w14:textId="77777777" w:rsidR="00A13A82" w:rsidRDefault="00A13A82">
      <w:pPr>
        <w:pStyle w:val="Heading4"/>
        <w:jc w:val="left"/>
        <w:rPr>
          <w:rFonts w:ascii="Century Gothic" w:eastAsia="Century Gothic" w:hAnsi="Century Gothic" w:cs="Century Gothic"/>
          <w:b/>
          <w:bCs/>
          <w:sz w:val="20"/>
          <w:szCs w:val="20"/>
        </w:rPr>
      </w:pPr>
    </w:p>
    <w:p w14:paraId="0610AEED" w14:textId="77777777" w:rsidR="00A13A82" w:rsidRDefault="00A13A82">
      <w:pPr>
        <w:pStyle w:val="Heading4"/>
        <w:jc w:val="left"/>
        <w:rPr>
          <w:rFonts w:ascii="Century Gothic" w:eastAsia="Century Gothic" w:hAnsi="Century Gothic" w:cs="Century Gothic"/>
          <w:b/>
          <w:bCs/>
          <w:sz w:val="20"/>
          <w:szCs w:val="20"/>
        </w:rPr>
      </w:pPr>
    </w:p>
    <w:p w14:paraId="0610AEEE" w14:textId="77777777" w:rsidR="00A13A82" w:rsidRDefault="00166373">
      <w:pPr>
        <w:pStyle w:val="Heading4"/>
        <w:jc w:val="left"/>
        <w:rPr>
          <w:rFonts w:ascii="Century Gothic" w:eastAsia="Century Gothic" w:hAnsi="Century Gothic" w:cs="Century Gothic"/>
          <w:b/>
          <w:bCs/>
          <w:sz w:val="20"/>
          <w:szCs w:val="20"/>
        </w:rPr>
      </w:pPr>
      <w:r>
        <w:rPr>
          <w:rFonts w:ascii="Century Gothic" w:hAnsi="Century Gothic"/>
          <w:b/>
          <w:bCs/>
          <w:sz w:val="20"/>
          <w:szCs w:val="20"/>
        </w:rPr>
        <w:t xml:space="preserve">Aramark-Consultant Identity Access Management </w:t>
      </w:r>
    </w:p>
    <w:p w14:paraId="0610AEEF" w14:textId="77777777" w:rsidR="00A13A82" w:rsidRDefault="00166373" w:rsidP="00D257D3">
      <w:pPr>
        <w:rPr>
          <w:rFonts w:eastAsia="Century Gothic" w:cs="Century Gothic"/>
        </w:rPr>
      </w:pPr>
      <w:r>
        <w:t>September 2019-February 2020</w:t>
      </w:r>
    </w:p>
    <w:p w14:paraId="0610AEF0" w14:textId="77777777" w:rsidR="00A13A82" w:rsidRDefault="00166373" w:rsidP="00D257D3">
      <w:pPr>
        <w:rPr>
          <w:rFonts w:eastAsia="Century Gothic" w:cs="Century Gothic"/>
        </w:rPr>
      </w:pPr>
      <w:r>
        <w:t>2400 Market St,</w:t>
      </w:r>
    </w:p>
    <w:p w14:paraId="0610AEF1" w14:textId="77777777" w:rsidR="00A13A82" w:rsidRDefault="00166373" w:rsidP="00D257D3">
      <w:pPr>
        <w:rPr>
          <w:rFonts w:eastAsia="Century Gothic" w:cs="Century Gothic"/>
        </w:rPr>
      </w:pPr>
      <w:r>
        <w:rPr>
          <w:lang w:val="it-IT"/>
        </w:rPr>
        <w:t>Philadelphia, PA</w:t>
      </w:r>
    </w:p>
    <w:p w14:paraId="0610AEF2" w14:textId="77777777" w:rsidR="00A13A82" w:rsidRDefault="00166373">
      <w:pPr>
        <w:pStyle w:val="show-more-less-texttext--less"/>
        <w:numPr>
          <w:ilvl w:val="0"/>
          <w:numId w:val="12"/>
        </w:numPr>
        <w:rPr>
          <w:rFonts w:ascii="Helvetica" w:hAnsi="Helvetica"/>
          <w:sz w:val="20"/>
          <w:szCs w:val="20"/>
        </w:rPr>
      </w:pPr>
      <w:r>
        <w:rPr>
          <w:rFonts w:ascii="Helvetica" w:hAnsi="Helvetica"/>
          <w:sz w:val="20"/>
          <w:szCs w:val="20"/>
        </w:rPr>
        <w:t xml:space="preserve">Create and Remove Users / Employees and Consultants on the Network. Add/Remove all access for the company. Manually administer access in numerous Systems, Applications, Servers and Programs. Using Oracle Identity </w:t>
      </w:r>
      <w:proofErr w:type="gramStart"/>
      <w:r>
        <w:rPr>
          <w:rFonts w:ascii="Helvetica" w:hAnsi="Helvetica"/>
          <w:sz w:val="20"/>
          <w:szCs w:val="20"/>
        </w:rPr>
        <w:t>Manager ,Hyena</w:t>
      </w:r>
      <w:proofErr w:type="gramEnd"/>
      <w:r>
        <w:rPr>
          <w:rFonts w:ascii="Helvetica" w:hAnsi="Helvetica"/>
          <w:sz w:val="20"/>
          <w:szCs w:val="20"/>
        </w:rPr>
        <w:t xml:space="preserve"> and Active Directory. Remote Desktop into numerous servers to run </w:t>
      </w:r>
      <w:proofErr w:type="spellStart"/>
      <w:r>
        <w:rPr>
          <w:rFonts w:ascii="Helvetica" w:hAnsi="Helvetica"/>
          <w:sz w:val="20"/>
          <w:szCs w:val="20"/>
        </w:rPr>
        <w:t>Powershell</w:t>
      </w:r>
      <w:proofErr w:type="spellEnd"/>
      <w:r>
        <w:rPr>
          <w:rFonts w:ascii="Helvetica" w:hAnsi="Helvetica"/>
          <w:sz w:val="20"/>
          <w:szCs w:val="20"/>
        </w:rPr>
        <w:t xml:space="preserve"> scripts for Active Sync. Create update and rebrand Domains on Exchange/Skype/365 add SIP on the </w:t>
      </w:r>
      <w:proofErr w:type="spellStart"/>
      <w:r>
        <w:rPr>
          <w:rFonts w:ascii="Helvetica" w:hAnsi="Helvetica"/>
          <w:sz w:val="20"/>
          <w:szCs w:val="20"/>
        </w:rPr>
        <w:t>lync</w:t>
      </w:r>
      <w:proofErr w:type="spellEnd"/>
      <w:r>
        <w:rPr>
          <w:rFonts w:ascii="Helvetica" w:hAnsi="Helvetica"/>
          <w:sz w:val="20"/>
          <w:szCs w:val="20"/>
        </w:rPr>
        <w:t xml:space="preserve"> Server for on Premises Users. Convert Contractors to Employees and Merge users from different domains (Avendra.com—Canadianlinen.com, </w:t>
      </w:r>
      <w:proofErr w:type="gramStart"/>
      <w:r>
        <w:rPr>
          <w:rFonts w:ascii="Helvetica" w:hAnsi="Helvetica"/>
          <w:sz w:val="20"/>
          <w:szCs w:val="20"/>
        </w:rPr>
        <w:t>Ameriprise.com )</w:t>
      </w:r>
      <w:proofErr w:type="gramEnd"/>
      <w:r>
        <w:rPr>
          <w:rFonts w:ascii="Helvetica" w:hAnsi="Helvetica"/>
          <w:sz w:val="20"/>
          <w:szCs w:val="20"/>
        </w:rPr>
        <w:t xml:space="preserve"> on the Network. Much of the work involves manual processing and work arounds. Work numerous Tasks and Incident tickets in the ITSM Service Now Que. Created numerous Documents and Procedures with detailed steps for access creation.</w:t>
      </w:r>
    </w:p>
    <w:p w14:paraId="0610AEF3" w14:textId="77777777" w:rsidR="00A13A82" w:rsidRDefault="00166373">
      <w:pPr>
        <w:pStyle w:val="Body"/>
      </w:pPr>
      <w:r>
        <w:rPr>
          <w:rFonts w:ascii="Century Gothic" w:hAnsi="Century Gothic"/>
          <w:sz w:val="20"/>
          <w:szCs w:val="20"/>
        </w:rPr>
        <w:t> </w:t>
      </w:r>
    </w:p>
    <w:p w14:paraId="0610AEF4" w14:textId="77777777" w:rsidR="00A13A82" w:rsidRDefault="00A13A82">
      <w:pPr>
        <w:pStyle w:val="Heading4"/>
        <w:jc w:val="left"/>
        <w:rPr>
          <w:rFonts w:ascii="Century Gothic" w:eastAsia="Century Gothic" w:hAnsi="Century Gothic" w:cs="Century Gothic"/>
          <w:b/>
          <w:bCs/>
          <w:sz w:val="20"/>
          <w:szCs w:val="20"/>
        </w:rPr>
      </w:pPr>
    </w:p>
    <w:p w14:paraId="0610AEF5" w14:textId="77777777" w:rsidR="00A13A82" w:rsidRDefault="00A13A82">
      <w:pPr>
        <w:pStyle w:val="Heading4"/>
        <w:jc w:val="left"/>
        <w:rPr>
          <w:rFonts w:ascii="Century Gothic" w:eastAsia="Century Gothic" w:hAnsi="Century Gothic" w:cs="Century Gothic"/>
          <w:b/>
          <w:bCs/>
          <w:sz w:val="20"/>
          <w:szCs w:val="20"/>
        </w:rPr>
      </w:pPr>
    </w:p>
    <w:p w14:paraId="0610AEF6" w14:textId="77777777" w:rsidR="00A13A82" w:rsidRDefault="00166373">
      <w:pPr>
        <w:pStyle w:val="Heading4"/>
        <w:jc w:val="left"/>
        <w:rPr>
          <w:rFonts w:ascii="Century Gothic" w:eastAsia="Century Gothic" w:hAnsi="Century Gothic" w:cs="Century Gothic"/>
          <w:b/>
          <w:bCs/>
          <w:sz w:val="20"/>
          <w:szCs w:val="20"/>
        </w:rPr>
      </w:pPr>
      <w:r>
        <w:rPr>
          <w:rFonts w:ascii="Century Gothic" w:hAnsi="Century Gothic"/>
          <w:b/>
          <w:bCs/>
          <w:sz w:val="20"/>
          <w:szCs w:val="20"/>
        </w:rPr>
        <w:t>Identity Access Management Governance and Controls Auditor-Consultant</w:t>
      </w:r>
    </w:p>
    <w:p w14:paraId="0610AEF7" w14:textId="77777777" w:rsidR="00A13A82" w:rsidRDefault="00166373">
      <w:pPr>
        <w:pStyle w:val="Heading5"/>
        <w:rPr>
          <w:rFonts w:ascii="Century Gothic" w:eastAsia="Century Gothic" w:hAnsi="Century Gothic" w:cs="Century Gothic"/>
          <w:sz w:val="20"/>
          <w:szCs w:val="20"/>
        </w:rPr>
      </w:pPr>
      <w:r>
        <w:rPr>
          <w:rFonts w:ascii="Century Gothic" w:hAnsi="Century Gothic"/>
          <w:b/>
          <w:bCs/>
          <w:sz w:val="20"/>
          <w:szCs w:val="20"/>
        </w:rPr>
        <w:t>Vanguard</w:t>
      </w:r>
    </w:p>
    <w:p w14:paraId="0610AEF8" w14:textId="77777777" w:rsidR="00A13A82" w:rsidRDefault="00166373" w:rsidP="00D257D3">
      <w:pPr>
        <w:rPr>
          <w:rFonts w:eastAsia="Century Gothic" w:cs="Century Gothic"/>
        </w:rPr>
      </w:pPr>
      <w:r>
        <w:t>September 2018 –2019</w:t>
      </w:r>
    </w:p>
    <w:p w14:paraId="0610AEF9" w14:textId="77777777" w:rsidR="00A13A82" w:rsidRDefault="00166373">
      <w:pPr>
        <w:pStyle w:val="position-bodylocation"/>
        <w:spacing w:before="0" w:after="0"/>
        <w:rPr>
          <w:rFonts w:ascii="Century Gothic" w:eastAsia="Century Gothic" w:hAnsi="Century Gothic" w:cs="Century Gothic"/>
        </w:rPr>
      </w:pPr>
      <w:r>
        <w:rPr>
          <w:rFonts w:ascii="Century Gothic" w:hAnsi="Century Gothic"/>
        </w:rPr>
        <w:t>Malvern, Pennsylvania</w:t>
      </w:r>
    </w:p>
    <w:p w14:paraId="0610AEFA" w14:textId="77777777" w:rsidR="00A13A82" w:rsidRDefault="00166373">
      <w:pPr>
        <w:pStyle w:val="position-bodydescription"/>
        <w:numPr>
          <w:ilvl w:val="0"/>
          <w:numId w:val="13"/>
        </w:numPr>
        <w:spacing w:before="0" w:after="0"/>
        <w:rPr>
          <w:rFonts w:ascii="Century Gothic" w:hAnsi="Century Gothic"/>
        </w:rPr>
      </w:pPr>
      <w:r>
        <w:rPr>
          <w:rFonts w:ascii="Century Gothic" w:hAnsi="Century Gothic"/>
        </w:rPr>
        <w:t>Quality Control of numerous Applications using the ARQC-Application Repository Quality Control and RCM- Role Control Management) internal proprietary toolsets.</w:t>
      </w:r>
    </w:p>
    <w:p w14:paraId="0610AEFB" w14:textId="77777777" w:rsidR="00A13A82" w:rsidRDefault="00166373">
      <w:pPr>
        <w:pStyle w:val="position-bodydescription"/>
        <w:numPr>
          <w:ilvl w:val="0"/>
          <w:numId w:val="13"/>
        </w:numPr>
        <w:spacing w:before="0" w:after="0"/>
        <w:rPr>
          <w:rFonts w:ascii="Century Gothic" w:hAnsi="Century Gothic"/>
        </w:rPr>
      </w:pPr>
      <w:proofErr w:type="gramStart"/>
      <w:r>
        <w:rPr>
          <w:rFonts w:ascii="Century Gothic" w:hAnsi="Century Gothic"/>
        </w:rPr>
        <w:t>Ensure</w:t>
      </w:r>
      <w:proofErr w:type="gramEnd"/>
      <w:r>
        <w:rPr>
          <w:rFonts w:ascii="Century Gothic" w:hAnsi="Century Gothic"/>
        </w:rPr>
        <w:t xml:space="preserve"> access a user holds within an application matches the access a user holds on record in the Vanguard systems, or repositories, CA Provisioning Manager, SailPoint, UPODB/Access and VISA, on a daily weekly/Monthly basis. </w:t>
      </w:r>
    </w:p>
    <w:p w14:paraId="0610AEFC" w14:textId="77777777" w:rsidR="00A13A82" w:rsidRDefault="00166373">
      <w:pPr>
        <w:pStyle w:val="position-bodydescription"/>
        <w:numPr>
          <w:ilvl w:val="0"/>
          <w:numId w:val="13"/>
        </w:numPr>
        <w:spacing w:before="0" w:after="0"/>
        <w:rPr>
          <w:rFonts w:ascii="Century Gothic" w:hAnsi="Century Gothic"/>
        </w:rPr>
      </w:pPr>
      <w:r>
        <w:rPr>
          <w:rFonts w:ascii="Century Gothic" w:hAnsi="Century Gothic"/>
        </w:rPr>
        <w:t>Performed risk assessments on hundreds of Discrepancies and sent to numerous internal departments for review and Remediation. (Four Discrepancy types: Application Only/Repository Only/Both but no match and Both with some matches.</w:t>
      </w:r>
      <w:r>
        <w:rPr>
          <w:rFonts w:ascii="Century Gothic" w:eastAsia="Century Gothic" w:hAnsi="Century Gothic" w:cs="Century Gothic"/>
        </w:rPr>
        <w:br/>
      </w:r>
    </w:p>
    <w:p w14:paraId="0610AEFD" w14:textId="77777777" w:rsidR="00A13A82" w:rsidRDefault="00166373">
      <w:pPr>
        <w:pStyle w:val="position-bodydescription"/>
        <w:spacing w:before="0" w:after="0"/>
        <w:rPr>
          <w:rFonts w:ascii="Century Gothic" w:eastAsia="Century Gothic" w:hAnsi="Century Gothic" w:cs="Century Gothic"/>
        </w:rPr>
      </w:pPr>
      <w:r>
        <w:rPr>
          <w:rFonts w:ascii="Century Gothic" w:hAnsi="Century Gothic"/>
        </w:rPr>
        <w:t>RCM (Role Create &amp; Modify) Verify Roles/Template/App Groups </w:t>
      </w:r>
      <w:r>
        <w:rPr>
          <w:rFonts w:ascii="Century Gothic" w:hAnsi="Century Gothic"/>
        </w:rPr>
        <w:br/>
        <w:t>Business Functions are created or modified as requested from an approved BAM-Business Access Management Request and that any creations or modifications are within IAM Role Guidelines and VISA-Vanguard Information Security Administration guidelines. </w:t>
      </w:r>
      <w:r>
        <w:rPr>
          <w:rFonts w:ascii="Century Gothic" w:hAnsi="Century Gothic"/>
        </w:rPr>
        <w:br/>
      </w:r>
      <w:r>
        <w:rPr>
          <w:rFonts w:ascii="Century Gothic" w:hAnsi="Century Gothic"/>
        </w:rPr>
        <w:br/>
      </w:r>
    </w:p>
    <w:p w14:paraId="0610AEFE" w14:textId="77777777" w:rsidR="00A13A82" w:rsidRDefault="00166373">
      <w:pPr>
        <w:pStyle w:val="position-bodydescription"/>
        <w:numPr>
          <w:ilvl w:val="0"/>
          <w:numId w:val="15"/>
        </w:numPr>
        <w:spacing w:before="0" w:after="0"/>
        <w:rPr>
          <w:rFonts w:ascii="Century Gothic" w:hAnsi="Century Gothic"/>
        </w:rPr>
      </w:pPr>
      <w:r>
        <w:rPr>
          <w:rFonts w:ascii="Century Gothic" w:hAnsi="Century Gothic"/>
        </w:rPr>
        <w:t xml:space="preserve">There are multiple discrepancy types, including-Invalid BAM </w:t>
      </w:r>
      <w:proofErr w:type="gramStart"/>
      <w:r>
        <w:rPr>
          <w:rFonts w:ascii="Century Gothic" w:hAnsi="Century Gothic"/>
        </w:rPr>
        <w:t>Request#,</w:t>
      </w:r>
      <w:proofErr w:type="gramEnd"/>
      <w:r>
        <w:rPr>
          <w:rFonts w:ascii="Century Gothic" w:hAnsi="Century Gothic"/>
        </w:rPr>
        <w:t xml:space="preserve"> Deletions, Naming Convention Issues, Invalid Environment, Security Code Violation, Owner Violation, Incorrect or missing comments, Incorrect Description, and Termed Owner. </w:t>
      </w:r>
    </w:p>
    <w:p w14:paraId="0610AEFF" w14:textId="77777777" w:rsidR="00A13A82" w:rsidRDefault="00166373">
      <w:pPr>
        <w:pStyle w:val="position-bodydescription"/>
        <w:numPr>
          <w:ilvl w:val="0"/>
          <w:numId w:val="15"/>
        </w:numPr>
        <w:spacing w:before="0" w:after="0"/>
        <w:rPr>
          <w:rFonts w:ascii="Century Gothic" w:hAnsi="Century Gothic"/>
        </w:rPr>
      </w:pPr>
      <w:r>
        <w:rPr>
          <w:rFonts w:ascii="Century Gothic" w:hAnsi="Century Gothic"/>
        </w:rPr>
        <w:t>We researched the discrepancies/control gap assessments based on UI, and current information within CA Provisioning Manager and Lotus Notes/Service Now and provide remediation comments, root cause and remedy steps.</w:t>
      </w:r>
    </w:p>
    <w:p w14:paraId="0610AF00" w14:textId="77777777" w:rsidR="00A13A82" w:rsidRDefault="00166373">
      <w:pPr>
        <w:pStyle w:val="position-bodydescription"/>
        <w:numPr>
          <w:ilvl w:val="0"/>
          <w:numId w:val="15"/>
        </w:numPr>
        <w:spacing w:before="0" w:after="0"/>
        <w:rPr>
          <w:rFonts w:ascii="Century Gothic" w:hAnsi="Century Gothic"/>
        </w:rPr>
      </w:pPr>
      <w:r>
        <w:rPr>
          <w:rFonts w:ascii="Century Gothic" w:hAnsi="Century Gothic"/>
        </w:rPr>
        <w:t>Proficiency in the areas of Identity Management, Role Management (RBAC), Entitlements Management, IT Risk, and Assurance/Audit Management</w:t>
      </w:r>
    </w:p>
    <w:p w14:paraId="0610AF01" w14:textId="77777777" w:rsidR="00A13A82" w:rsidRDefault="00166373">
      <w:pPr>
        <w:pStyle w:val="position-bodydescription"/>
        <w:numPr>
          <w:ilvl w:val="0"/>
          <w:numId w:val="17"/>
        </w:numPr>
        <w:spacing w:before="0" w:after="0"/>
        <w:rPr>
          <w:rFonts w:ascii="Century Gothic" w:hAnsi="Century Gothic"/>
        </w:rPr>
      </w:pPr>
      <w:r>
        <w:rPr>
          <w:rFonts w:ascii="Century Gothic" w:hAnsi="Century Gothic"/>
        </w:rPr>
        <w:t xml:space="preserve">Submit SailPoint and Service Now </w:t>
      </w:r>
      <w:proofErr w:type="gramStart"/>
      <w:r>
        <w:rPr>
          <w:rFonts w:ascii="Century Gothic" w:hAnsi="Century Gothic"/>
        </w:rPr>
        <w:t>requests to</w:t>
      </w:r>
      <w:proofErr w:type="gramEnd"/>
      <w:r>
        <w:rPr>
          <w:rFonts w:ascii="Century Gothic" w:hAnsi="Century Gothic"/>
        </w:rPr>
        <w:t xml:space="preserve"> correct user access. </w:t>
      </w:r>
    </w:p>
    <w:p w14:paraId="0610AF02" w14:textId="77777777" w:rsidR="00A13A82" w:rsidRDefault="00166373">
      <w:pPr>
        <w:pStyle w:val="ListParagraph"/>
        <w:numPr>
          <w:ilvl w:val="0"/>
          <w:numId w:val="17"/>
        </w:numPr>
        <w:rPr>
          <w:rFonts w:ascii="Century Gothic" w:hAnsi="Century Gothic"/>
          <w:sz w:val="20"/>
          <w:szCs w:val="20"/>
        </w:rPr>
      </w:pPr>
      <w:r>
        <w:rPr>
          <w:rFonts w:ascii="Century Gothic" w:hAnsi="Century Gothic"/>
          <w:sz w:val="20"/>
          <w:szCs w:val="20"/>
        </w:rPr>
        <w:t xml:space="preserve">Contribute collaboratively </w:t>
      </w:r>
      <w:proofErr w:type="gramStart"/>
      <w:r>
        <w:rPr>
          <w:rFonts w:ascii="Century Gothic" w:hAnsi="Century Gothic"/>
          <w:sz w:val="20"/>
          <w:szCs w:val="20"/>
        </w:rPr>
        <w:t>in</w:t>
      </w:r>
      <w:proofErr w:type="gramEnd"/>
      <w:r>
        <w:rPr>
          <w:rFonts w:ascii="Century Gothic" w:hAnsi="Century Gothic"/>
          <w:sz w:val="20"/>
          <w:szCs w:val="20"/>
        </w:rPr>
        <w:t xml:space="preserve"> ongoing improvement of the enterprise</w:t>
      </w:r>
    </w:p>
    <w:p w14:paraId="0610AF03" w14:textId="77777777" w:rsidR="00A13A82" w:rsidRDefault="00166373">
      <w:pPr>
        <w:pStyle w:val="ListParagraph"/>
        <w:numPr>
          <w:ilvl w:val="0"/>
          <w:numId w:val="17"/>
        </w:numPr>
        <w:rPr>
          <w:rFonts w:ascii="Century Gothic" w:hAnsi="Century Gothic"/>
          <w:sz w:val="20"/>
          <w:szCs w:val="20"/>
        </w:rPr>
      </w:pPr>
      <w:r>
        <w:rPr>
          <w:rFonts w:ascii="Century Gothic" w:hAnsi="Century Gothic"/>
          <w:sz w:val="20"/>
          <w:szCs w:val="20"/>
        </w:rPr>
        <w:t xml:space="preserve">Meetings and knowledge share groups. </w:t>
      </w:r>
    </w:p>
    <w:p w14:paraId="0610AF04" w14:textId="77777777" w:rsidR="00A13A82" w:rsidRDefault="00166373">
      <w:pPr>
        <w:pStyle w:val="BodyText"/>
        <w:numPr>
          <w:ilvl w:val="0"/>
          <w:numId w:val="17"/>
        </w:numPr>
        <w:spacing w:before="0"/>
        <w:rPr>
          <w:rFonts w:ascii="Century Gothic" w:hAnsi="Century Gothic"/>
          <w:sz w:val="20"/>
          <w:szCs w:val="20"/>
        </w:rPr>
      </w:pPr>
      <w:r>
        <w:rPr>
          <w:rFonts w:ascii="Century Gothic" w:hAnsi="Century Gothic"/>
          <w:sz w:val="20"/>
          <w:szCs w:val="20"/>
        </w:rPr>
        <w:t>Work with 3rd party vendors and outsourcing partners ensuring they adhere to company standards and guidelines.</w:t>
      </w:r>
    </w:p>
    <w:p w14:paraId="0610AF05" w14:textId="77777777" w:rsidR="00A13A82" w:rsidRDefault="00A13A82">
      <w:pPr>
        <w:pStyle w:val="Body"/>
        <w:rPr>
          <w:rFonts w:ascii="Century Gothic" w:eastAsia="Century Gothic" w:hAnsi="Century Gothic" w:cs="Century Gothic"/>
          <w:sz w:val="20"/>
          <w:szCs w:val="20"/>
        </w:rPr>
      </w:pPr>
    </w:p>
    <w:p w14:paraId="0610AF2A" w14:textId="77777777" w:rsidR="00A13A82" w:rsidRDefault="00166373" w:rsidP="00D257D3">
      <w:pPr>
        <w:rPr>
          <w:rFonts w:eastAsia="Century Gothic" w:cs="Century Gothic"/>
        </w:rPr>
      </w:pPr>
      <w:bookmarkStart w:id="2" w:name="_Hlk508708381"/>
      <w:r>
        <w:t>Cyber Security CSA Central Security Administration Identity/Access Management</w:t>
      </w:r>
    </w:p>
    <w:p w14:paraId="0610AF2B" w14:textId="77777777" w:rsidR="00A13A82" w:rsidRDefault="00166373" w:rsidP="00D257D3">
      <w:pPr>
        <w:rPr>
          <w:rFonts w:eastAsia="Century Gothic" w:cs="Century Gothic"/>
        </w:rPr>
      </w:pPr>
      <w:r>
        <w:t xml:space="preserve">FirstEnergy thru </w:t>
      </w:r>
      <w:proofErr w:type="spellStart"/>
      <w:r>
        <w:t>Zempleo</w:t>
      </w:r>
      <w:proofErr w:type="spellEnd"/>
    </w:p>
    <w:p w14:paraId="0610AF2C" w14:textId="77777777" w:rsidR="00A13A82" w:rsidRDefault="00166373" w:rsidP="00D257D3">
      <w:r>
        <w:t>August 2013 </w:t>
      </w:r>
      <w:proofErr w:type="gramStart"/>
      <w:r>
        <w:t>–  September</w:t>
      </w:r>
      <w:proofErr w:type="gramEnd"/>
      <w:r>
        <w:t xml:space="preserve"> </w:t>
      </w:r>
      <w:proofErr w:type="gramStart"/>
      <w:r>
        <w:t>2018  Reading</w:t>
      </w:r>
      <w:proofErr w:type="gramEnd"/>
      <w:r>
        <w:t>-Wyomissing, Pennsylvania Area</w:t>
      </w:r>
      <w:bookmarkEnd w:id="2"/>
    </w:p>
    <w:p w14:paraId="5CFFD8E6" w14:textId="77777777" w:rsidR="00C36951" w:rsidRDefault="00C36951" w:rsidP="00D257D3">
      <w:pPr>
        <w:rPr>
          <w:rFonts w:eastAsia="Century Gothic" w:cs="Century Gothic"/>
        </w:rPr>
      </w:pPr>
    </w:p>
    <w:p w14:paraId="0610AF2D" w14:textId="77777777" w:rsidR="00A13A82" w:rsidRDefault="00166373" w:rsidP="00D257D3">
      <w:r>
        <w:t>Create, remove and administer/build access for all Employees and Contractors in Active Directory and SAP.</w:t>
      </w:r>
    </w:p>
    <w:p w14:paraId="0610AF2E" w14:textId="77777777" w:rsidR="00A13A82" w:rsidRDefault="00166373" w:rsidP="00D257D3">
      <w:r>
        <w:t xml:space="preserve"> Create access to Drives, </w:t>
      </w:r>
      <w:proofErr w:type="spellStart"/>
      <w:r>
        <w:t>MobilIron</w:t>
      </w:r>
      <w:proofErr w:type="spellEnd"/>
      <w:r>
        <w:t>, Lotus Notes, Outlook</w:t>
      </w:r>
      <w:proofErr w:type="gramStart"/>
      <w:r>
        <w:t>, SharePoint</w:t>
      </w:r>
      <w:proofErr w:type="gramEnd"/>
      <w:r>
        <w:t>. Numerous platforms in SAP. Add Roles in SAP according to FERC codes.</w:t>
      </w:r>
      <w:r>
        <w:rPr>
          <w:rFonts w:eastAsia="Century Gothic" w:cs="Century Gothic"/>
        </w:rPr>
        <w:br/>
      </w:r>
      <w:r>
        <w:t>(Federal Energy Regulatory Commission). </w:t>
      </w:r>
      <w:r>
        <w:br/>
        <w:t>CIP (Critical Infrastructure Protection) standard.</w:t>
      </w:r>
      <w:r>
        <w:rPr>
          <w:rFonts w:eastAsia="Century Gothic" w:cs="Century Gothic"/>
        </w:rPr>
        <w:br/>
      </w:r>
    </w:p>
    <w:p w14:paraId="0610AF2F" w14:textId="77777777" w:rsidR="00A13A82" w:rsidRDefault="00166373" w:rsidP="00D257D3">
      <w:pPr>
        <w:rPr>
          <w:rFonts w:eastAsia="Century Gothic" w:cs="Century Gothic"/>
        </w:rPr>
      </w:pPr>
      <w:r>
        <w:t>FirstEnergy Nuclear Operating Company (FENOC), a subsidiary of FirstEnergy Corp., operates the corporation’s three nuclear power facilities: the two-unit Beaver Valley Nuclear Power Station in Shippingport, Pennsylvania; the Davis-Besse Nuclear Power Station in Oak Harbor, Ohio; and the Perry Nuclear Power Plant in Perry, Ohio.</w:t>
      </w:r>
    </w:p>
    <w:p w14:paraId="0610AF30" w14:textId="77777777" w:rsidR="00A13A82" w:rsidRDefault="00A13A82">
      <w:pPr>
        <w:pStyle w:val="Body"/>
        <w:rPr>
          <w:rFonts w:ascii="Century Gothic" w:eastAsia="Century Gothic" w:hAnsi="Century Gothic" w:cs="Century Gothic"/>
          <w:sz w:val="20"/>
          <w:szCs w:val="20"/>
        </w:rPr>
      </w:pPr>
    </w:p>
    <w:p w14:paraId="0610AF31" w14:textId="77777777" w:rsidR="00A13A82" w:rsidRDefault="00166373">
      <w:pPr>
        <w:pStyle w:val="ListParagraph"/>
        <w:numPr>
          <w:ilvl w:val="0"/>
          <w:numId w:val="21"/>
        </w:numPr>
        <w:rPr>
          <w:rFonts w:ascii="Century Gothic" w:hAnsi="Century Gothic"/>
          <w:sz w:val="20"/>
          <w:szCs w:val="20"/>
        </w:rPr>
      </w:pPr>
      <w:r>
        <w:rPr>
          <w:rFonts w:ascii="Century Gothic" w:hAnsi="Century Gothic"/>
          <w:sz w:val="20"/>
          <w:szCs w:val="20"/>
        </w:rPr>
        <w:t>SAP Production/QATraining/Development/Sandbox/Project-Integration/System Administration</w:t>
      </w:r>
      <w:r>
        <w:rPr>
          <w:rFonts w:ascii="Century Gothic" w:eastAsia="Century Gothic" w:hAnsi="Century Gothic" w:cs="Century Gothic"/>
          <w:sz w:val="20"/>
          <w:szCs w:val="20"/>
        </w:rPr>
        <w:br/>
      </w:r>
      <w:r>
        <w:rPr>
          <w:rFonts w:ascii="Century Gothic" w:hAnsi="Century Gothic"/>
          <w:sz w:val="20"/>
          <w:szCs w:val="20"/>
        </w:rPr>
        <w:t>Adding Roles in Non-Prod SD1</w:t>
      </w:r>
    </w:p>
    <w:p w14:paraId="0610AF32" w14:textId="77777777" w:rsidR="00A13A82" w:rsidRDefault="00166373">
      <w:pPr>
        <w:pStyle w:val="ListParagraph"/>
        <w:numPr>
          <w:ilvl w:val="0"/>
          <w:numId w:val="23"/>
        </w:numPr>
        <w:rPr>
          <w:rFonts w:ascii="Century Gothic" w:hAnsi="Century Gothic"/>
          <w:sz w:val="20"/>
          <w:szCs w:val="20"/>
        </w:rPr>
      </w:pPr>
      <w:r>
        <w:rPr>
          <w:rFonts w:ascii="Century Gothic" w:hAnsi="Century Gothic"/>
          <w:sz w:val="20"/>
          <w:szCs w:val="20"/>
        </w:rPr>
        <w:t>Adding a new User to EBP BBP010</w:t>
      </w:r>
    </w:p>
    <w:p w14:paraId="0610AF33" w14:textId="77777777" w:rsidR="00A13A82" w:rsidRDefault="00166373">
      <w:pPr>
        <w:pStyle w:val="ListParagraph"/>
        <w:numPr>
          <w:ilvl w:val="0"/>
          <w:numId w:val="23"/>
        </w:numPr>
        <w:rPr>
          <w:rFonts w:ascii="Century Gothic" w:hAnsi="Century Gothic"/>
          <w:sz w:val="20"/>
          <w:szCs w:val="20"/>
        </w:rPr>
      </w:pPr>
      <w:r>
        <w:rPr>
          <w:rFonts w:ascii="Century Gothic" w:hAnsi="Century Gothic"/>
          <w:sz w:val="20"/>
          <w:szCs w:val="20"/>
        </w:rPr>
        <w:t>Adding a role to an existing user in BBP EBP</w:t>
      </w:r>
    </w:p>
    <w:p w14:paraId="0610AF34"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Adding SAP access to an Employee in SAP SSP</w:t>
      </w:r>
    </w:p>
    <w:p w14:paraId="0610AF35"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Approvals for 92000264, 92000266, 92000308 - Adding access for Standard Tasks in SSP</w:t>
      </w:r>
    </w:p>
    <w:p w14:paraId="0610AF36"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Creating Secondary H IDs in SAP</w:t>
      </w:r>
      <w:r>
        <w:rPr>
          <w:rFonts w:ascii="Century Gothic" w:eastAsia="Century Gothic" w:hAnsi="Century Gothic" w:cs="Century Gothic"/>
          <w:sz w:val="20"/>
          <w:szCs w:val="20"/>
        </w:rPr>
        <w:br/>
      </w:r>
      <w:r>
        <w:rPr>
          <w:rFonts w:ascii="Century Gothic" w:hAnsi="Century Gothic"/>
          <w:sz w:val="20"/>
          <w:szCs w:val="20"/>
        </w:rPr>
        <w:t>Creating, Changing, or Removing a CIC profile from an Employee</w:t>
      </w:r>
    </w:p>
    <w:p w14:paraId="0610AF37"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Default SAP Roles for Supervisory and above Position</w:t>
      </w:r>
    </w:p>
    <w:p w14:paraId="0610AF38"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Creating access in GRC, GP1, GD1</w:t>
      </w:r>
    </w:p>
    <w:p w14:paraId="0610AF39"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HR Developer Role for BW Systems</w:t>
      </w:r>
    </w:p>
    <w:p w14:paraId="0610AF3A"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IW66 - SAP HR Notifications</w:t>
      </w:r>
    </w:p>
    <w:p w14:paraId="0610AF3B"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SUIM - How to see who has access to certain Roles in SAP and seeing Nested Roles.</w:t>
      </w:r>
    </w:p>
    <w:p w14:paraId="0610AF3C"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BWP Standard Footprint</w:t>
      </w:r>
    </w:p>
    <w:p w14:paraId="0610AF3D"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Dummy Positions for CRM Business Roles</w:t>
      </w:r>
    </w:p>
    <w:p w14:paraId="0610AF3E"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RSA SecurID Tokens</w:t>
      </w:r>
    </w:p>
    <w:p w14:paraId="0610AF3F" w14:textId="77777777" w:rsidR="00A13A82" w:rsidRPr="00E86ED5" w:rsidRDefault="00166373" w:rsidP="00E86ED5">
      <w:pPr>
        <w:pStyle w:val="ListParagraph"/>
        <w:numPr>
          <w:ilvl w:val="0"/>
          <w:numId w:val="25"/>
        </w:numPr>
      </w:pPr>
      <w:r w:rsidRPr="00E86ED5">
        <w:t>MDS (Meta Directory Service)</w:t>
      </w:r>
    </w:p>
    <w:p w14:paraId="0610AF40"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Creating Accounts for Reading, PA Call Center Contractors - Role Based Security</w:t>
      </w:r>
    </w:p>
    <w:p w14:paraId="0610AF41"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Creating Accounts for Akron, Ohio and Fairmont, WV Call Center Contractors - Role Based Security</w:t>
      </w:r>
    </w:p>
    <w:p w14:paraId="0610AF42"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IBM OnDemand User Security Admin</w:t>
      </w:r>
    </w:p>
    <w:p w14:paraId="0610AF43"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Create Admin and Privileged Accounts</w:t>
      </w:r>
    </w:p>
    <w:p w14:paraId="0610AF44"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Creating Portal Groups User - Creating Lotus Notes accounts for Contractors</w:t>
      </w:r>
    </w:p>
    <w:p w14:paraId="0610AF45"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User - Creating Lotus Notes accounts for Employees</w:t>
      </w:r>
    </w:p>
    <w:p w14:paraId="0610AF46"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User - Changing a Name in Notes</w:t>
      </w:r>
    </w:p>
    <w:p w14:paraId="0610AF47"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Group - Creating a Notes group</w:t>
      </w:r>
    </w:p>
    <w:p w14:paraId="0610AF48"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 xml:space="preserve">Creating Team Mailboxes, Team </w:t>
      </w:r>
      <w:proofErr w:type="spellStart"/>
      <w:r>
        <w:rPr>
          <w:rFonts w:ascii="Century Gothic" w:hAnsi="Century Gothic"/>
          <w:sz w:val="20"/>
          <w:szCs w:val="20"/>
        </w:rPr>
        <w:t>iNotes</w:t>
      </w:r>
      <w:proofErr w:type="spellEnd"/>
      <w:r>
        <w:rPr>
          <w:rFonts w:ascii="Century Gothic" w:hAnsi="Century Gothic"/>
          <w:sz w:val="20"/>
          <w:szCs w:val="20"/>
        </w:rPr>
        <w:t xml:space="preserve"> Mailboxes, and Team Calendars</w:t>
      </w:r>
    </w:p>
    <w:p w14:paraId="0610AF49"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Reports - Creating Hyena Reports</w:t>
      </w:r>
    </w:p>
    <w:p w14:paraId="0610AF4A" w14:textId="77777777" w:rsidR="00A13A82" w:rsidRDefault="00166373">
      <w:pPr>
        <w:pStyle w:val="ListParagraph"/>
        <w:numPr>
          <w:ilvl w:val="0"/>
          <w:numId w:val="26"/>
        </w:numPr>
        <w:rPr>
          <w:rFonts w:ascii="Century Gothic" w:hAnsi="Century Gothic"/>
          <w:sz w:val="20"/>
          <w:szCs w:val="20"/>
        </w:rPr>
      </w:pPr>
      <w:r>
        <w:rPr>
          <w:rFonts w:ascii="Century Gothic" w:hAnsi="Century Gothic"/>
          <w:sz w:val="20"/>
          <w:szCs w:val="20"/>
        </w:rPr>
        <w:t xml:space="preserve">Security within </w:t>
      </w:r>
      <w:proofErr w:type="spellStart"/>
      <w:r>
        <w:rPr>
          <w:rFonts w:ascii="Century Gothic" w:hAnsi="Century Gothic"/>
          <w:sz w:val="20"/>
          <w:szCs w:val="20"/>
        </w:rPr>
        <w:t>Filenet</w:t>
      </w:r>
      <w:proofErr w:type="spellEnd"/>
      <w:r>
        <w:rPr>
          <w:rFonts w:ascii="Century Gothic" w:hAnsi="Century Gothic"/>
          <w:sz w:val="20"/>
          <w:szCs w:val="20"/>
        </w:rPr>
        <w:t xml:space="preserve"> Went from Notes to Outlook and Sametime to Lync to Skype Business.</w:t>
      </w:r>
    </w:p>
    <w:p w14:paraId="0610AF4B"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Attended CSA Team meeting at West Penn Power/Allegheny Energy in Greensburg, PA for FIM training.</w:t>
      </w:r>
    </w:p>
    <w:p w14:paraId="0610AF4C" w14:textId="77777777" w:rsidR="00A13A82" w:rsidRDefault="00166373">
      <w:pPr>
        <w:pStyle w:val="ListParagraph"/>
        <w:numPr>
          <w:ilvl w:val="0"/>
          <w:numId w:val="28"/>
        </w:numPr>
        <w:rPr>
          <w:rFonts w:ascii="Century Gothic" w:hAnsi="Century Gothic"/>
          <w:sz w:val="20"/>
          <w:szCs w:val="20"/>
        </w:rPr>
      </w:pPr>
      <w:r>
        <w:rPr>
          <w:rFonts w:ascii="Century Gothic" w:hAnsi="Century Gothic"/>
          <w:sz w:val="20"/>
          <w:szCs w:val="20"/>
        </w:rPr>
        <w:t>Add SAP Roles to every SAP Box/System within the company upon approval.</w:t>
      </w:r>
    </w:p>
    <w:p w14:paraId="0610AF4D" w14:textId="77777777" w:rsidR="00A13A82" w:rsidRDefault="00166373">
      <w:pPr>
        <w:pStyle w:val="ListParagraph"/>
        <w:numPr>
          <w:ilvl w:val="0"/>
          <w:numId w:val="29"/>
        </w:numPr>
        <w:rPr>
          <w:rFonts w:ascii="Century Gothic" w:hAnsi="Century Gothic"/>
          <w:sz w:val="20"/>
          <w:szCs w:val="20"/>
        </w:rPr>
      </w:pPr>
      <w:r>
        <w:rPr>
          <w:rFonts w:ascii="Century Gothic" w:hAnsi="Century Gothic"/>
          <w:sz w:val="20"/>
          <w:szCs w:val="20"/>
        </w:rPr>
        <w:t>FIM-Forefront Identity Manager-Microsoft-Now Controls Active Directory-Middleware they are slowly moving toward automated security groups based on positions/FERC and more self-service access with the roll out from 7.0 HP Service Manager to 9.0. ITSM Software.</w:t>
      </w:r>
    </w:p>
    <w:p w14:paraId="0610AF4E" w14:textId="77777777" w:rsidR="00A13A82" w:rsidRDefault="00166373">
      <w:pPr>
        <w:pStyle w:val="ListParagraph"/>
        <w:numPr>
          <w:ilvl w:val="0"/>
          <w:numId w:val="30"/>
        </w:numPr>
        <w:rPr>
          <w:rFonts w:ascii="Century Gothic" w:hAnsi="Century Gothic"/>
          <w:sz w:val="20"/>
          <w:szCs w:val="20"/>
        </w:rPr>
      </w:pPr>
      <w:r>
        <w:rPr>
          <w:rFonts w:ascii="Century Gothic" w:hAnsi="Century Gothic"/>
          <w:sz w:val="20"/>
          <w:szCs w:val="20"/>
        </w:rPr>
        <w:t xml:space="preserve">Run PowerShell Scripts for FIM </w:t>
      </w:r>
      <w:proofErr w:type="gramStart"/>
      <w:r>
        <w:rPr>
          <w:rFonts w:ascii="Century Gothic" w:hAnsi="Century Gothic"/>
          <w:sz w:val="20"/>
          <w:szCs w:val="20"/>
        </w:rPr>
        <w:t>in order to</w:t>
      </w:r>
      <w:proofErr w:type="gramEnd"/>
      <w:r>
        <w:rPr>
          <w:rFonts w:ascii="Century Gothic" w:hAnsi="Century Gothic"/>
          <w:sz w:val="20"/>
          <w:szCs w:val="20"/>
        </w:rPr>
        <w:t xml:space="preserve"> add bulk users and numerous bulk groups to Active Directory.</w:t>
      </w:r>
    </w:p>
    <w:p w14:paraId="0610AF4F" w14:textId="77777777" w:rsidR="00A13A82" w:rsidRDefault="00166373">
      <w:pPr>
        <w:pStyle w:val="ListParagraph"/>
        <w:numPr>
          <w:ilvl w:val="0"/>
          <w:numId w:val="31"/>
        </w:numPr>
        <w:rPr>
          <w:rFonts w:ascii="Century Gothic" w:hAnsi="Century Gothic"/>
          <w:sz w:val="20"/>
          <w:szCs w:val="20"/>
        </w:rPr>
      </w:pPr>
      <w:r>
        <w:rPr>
          <w:rFonts w:ascii="Century Gothic" w:hAnsi="Century Gothic"/>
          <w:sz w:val="20"/>
          <w:szCs w:val="20"/>
        </w:rPr>
        <w:lastRenderedPageBreak/>
        <w:t>Plus, numerous other procedures.</w:t>
      </w:r>
    </w:p>
    <w:p w14:paraId="0610AF75" w14:textId="77777777" w:rsidR="00A13A82" w:rsidRDefault="00A13A82">
      <w:pPr>
        <w:pStyle w:val="Body"/>
        <w:tabs>
          <w:tab w:val="left" w:pos="360"/>
          <w:tab w:val="left" w:pos="720"/>
          <w:tab w:val="left" w:pos="1080"/>
        </w:tabs>
        <w:rPr>
          <w:rFonts w:ascii="Century Gothic" w:eastAsia="Century Gothic" w:hAnsi="Century Gothic" w:cs="Century Gothic"/>
          <w:b/>
          <w:bCs/>
          <w:sz w:val="20"/>
          <w:szCs w:val="20"/>
        </w:rPr>
      </w:pPr>
    </w:p>
    <w:p w14:paraId="0610AF76" w14:textId="77777777" w:rsidR="00A13A82" w:rsidRDefault="00A13A82">
      <w:pPr>
        <w:pStyle w:val="Body"/>
        <w:tabs>
          <w:tab w:val="left" w:pos="360"/>
          <w:tab w:val="left" w:pos="720"/>
          <w:tab w:val="left" w:pos="1080"/>
        </w:tabs>
        <w:rPr>
          <w:rFonts w:ascii="Century Gothic" w:eastAsia="Century Gothic" w:hAnsi="Century Gothic" w:cs="Century Gothic"/>
          <w:b/>
          <w:bCs/>
          <w:sz w:val="20"/>
          <w:szCs w:val="20"/>
        </w:rPr>
      </w:pPr>
    </w:p>
    <w:p w14:paraId="0610AFCD" w14:textId="77777777" w:rsidR="00A13A82" w:rsidRDefault="00A13A82">
      <w:pPr>
        <w:pStyle w:val="BodyTextIndent"/>
        <w:tabs>
          <w:tab w:val="right" w:pos="9916"/>
        </w:tabs>
        <w:ind w:left="0" w:firstLine="0"/>
        <w:jc w:val="center"/>
        <w:rPr>
          <w:rFonts w:ascii="Century Gothic" w:eastAsia="Century Gothic" w:hAnsi="Century Gothic" w:cs="Century Gothic"/>
          <w:b/>
          <w:bCs/>
          <w:i/>
          <w:iCs/>
          <w:sz w:val="20"/>
          <w:szCs w:val="20"/>
        </w:rPr>
      </w:pPr>
    </w:p>
    <w:p w14:paraId="0610AFCE" w14:textId="77777777" w:rsidR="00A13A82" w:rsidRPr="00E86ED5" w:rsidRDefault="00166373" w:rsidP="00E86ED5">
      <w:r>
        <w:rPr>
          <w:rFonts w:ascii="Century Gothic" w:hAnsi="Century Gothic"/>
          <w:b/>
          <w:bCs/>
          <w:smallCaps/>
          <w:spacing w:val="20"/>
          <w:sz w:val="20"/>
          <w:szCs w:val="20"/>
        </w:rPr>
        <w:t>Edu</w:t>
      </w:r>
      <w:r w:rsidRPr="00E86ED5">
        <w:t>cation &amp; Training</w:t>
      </w:r>
      <w:r w:rsidRPr="00E86ED5">
        <w:tab/>
      </w:r>
    </w:p>
    <w:p w14:paraId="0610AFCF" w14:textId="77777777" w:rsidR="00A13A82" w:rsidRDefault="00166373">
      <w:pPr>
        <w:pStyle w:val="BodyTextIndent"/>
        <w:tabs>
          <w:tab w:val="right" w:pos="9916"/>
        </w:tabs>
        <w:ind w:left="0" w:firstLine="0"/>
        <w:rPr>
          <w:rFonts w:ascii="Century Gothic" w:eastAsia="Century Gothic" w:hAnsi="Century Gothic" w:cs="Century Gothic"/>
          <w:sz w:val="20"/>
          <w:szCs w:val="20"/>
        </w:rPr>
      </w:pPr>
      <w:r>
        <w:rPr>
          <w:rFonts w:ascii="Century Gothic" w:hAnsi="Century Gothic"/>
          <w:sz w:val="20"/>
          <w:szCs w:val="20"/>
        </w:rPr>
        <w:t xml:space="preserve">Human Resource </w:t>
      </w:r>
      <w:proofErr w:type="gramStart"/>
      <w:r>
        <w:rPr>
          <w:rFonts w:ascii="Century Gothic" w:hAnsi="Century Gothic"/>
          <w:sz w:val="20"/>
          <w:szCs w:val="20"/>
        </w:rPr>
        <w:t xml:space="preserve">Management  </w:t>
      </w:r>
      <w:bookmarkStart w:id="3" w:name="_Hlk508715923"/>
      <w:r>
        <w:rPr>
          <w:rFonts w:ascii="Century Gothic" w:hAnsi="Century Gothic"/>
          <w:sz w:val="20"/>
          <w:szCs w:val="20"/>
        </w:rPr>
        <w:t>Cabrini</w:t>
      </w:r>
      <w:proofErr w:type="gramEnd"/>
      <w:r>
        <w:rPr>
          <w:rFonts w:ascii="Century Gothic" w:hAnsi="Century Gothic"/>
          <w:sz w:val="20"/>
          <w:szCs w:val="20"/>
        </w:rPr>
        <w:t xml:space="preserve"> College-Radnor Pennsylvania, USA</w:t>
      </w:r>
    </w:p>
    <w:p w14:paraId="0610AFD0" w14:textId="77777777" w:rsidR="00A13A82" w:rsidRDefault="00166373">
      <w:pPr>
        <w:pStyle w:val="BodyTextIndent"/>
        <w:tabs>
          <w:tab w:val="right" w:pos="9916"/>
        </w:tabs>
        <w:ind w:left="0" w:firstLine="0"/>
        <w:rPr>
          <w:rFonts w:ascii="Century Gothic" w:eastAsia="Century Gothic" w:hAnsi="Century Gothic" w:cs="Century Gothic"/>
          <w:sz w:val="20"/>
          <w:szCs w:val="20"/>
        </w:rPr>
      </w:pPr>
      <w:r>
        <w:rPr>
          <w:rFonts w:ascii="Century Gothic" w:hAnsi="Century Gothic"/>
          <w:sz w:val="20"/>
          <w:szCs w:val="20"/>
        </w:rPr>
        <w:t>Act 120 &amp; Associates (AS)– Montgomery County Community College- Blue Bell Pennsylvania, USA</w:t>
      </w:r>
      <w:bookmarkEnd w:id="3"/>
    </w:p>
    <w:p w14:paraId="0610AFD1"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2"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3"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4"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5"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6"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7"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8"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9"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A"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B"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C"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D"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E"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F"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0"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1"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2"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3"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4"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5"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6"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7"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8"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9"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A"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B"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C"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D" w14:textId="77777777" w:rsidR="00A13A82" w:rsidRDefault="00A13A82">
      <w:pPr>
        <w:pStyle w:val="BodyTextIndent"/>
        <w:tabs>
          <w:tab w:val="right" w:pos="9916"/>
        </w:tabs>
        <w:ind w:left="0" w:firstLine="0"/>
      </w:pPr>
    </w:p>
    <w:sectPr w:rsidR="00A13A82">
      <w:type w:val="continuous"/>
      <w:pgSz w:w="12240" w:h="15840"/>
      <w:pgMar w:top="1008" w:right="1152" w:bottom="360" w:left="1152" w:header="28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0AFF4" w14:textId="77777777" w:rsidR="00166373" w:rsidRDefault="00166373">
      <w:r>
        <w:separator/>
      </w:r>
    </w:p>
  </w:endnote>
  <w:endnote w:type="continuationSeparator" w:id="0">
    <w:p w14:paraId="0610AFF6" w14:textId="77777777" w:rsidR="00166373" w:rsidRDefault="0016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charset w:val="00"/>
    <w:family w:val="roman"/>
    <w:pitch w:val="default"/>
  </w:font>
  <w:font w:name="Courier">
    <w:panose1 w:val="020704090202050204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pple-system">
    <w:altName w:val="Cambria"/>
    <w:panose1 w:val="00000000000000000000"/>
    <w:charset w:val="00"/>
    <w:family w:val="roman"/>
    <w:notTrueType/>
    <w:pitch w:val="default"/>
  </w:font>
  <w:font w:name="Helvetica">
    <w:panose1 w:val="020B0604020202020204"/>
    <w:charset w:val="00"/>
    <w:family w:val="roman"/>
    <w:pitch w:val="default"/>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AFEF" w14:textId="48A668BF" w:rsidR="00A13A82" w:rsidRDefault="00166373">
    <w:pPr>
      <w:pStyle w:val="Footer"/>
      <w:jc w:val="right"/>
    </w:pPr>
    <w:r>
      <w:rPr>
        <w:i/>
        <w:iCs/>
        <w:sz w:val="22"/>
        <w:szCs w:val="22"/>
      </w:rPr>
      <w:tab/>
    </w:r>
    <w:r>
      <w:t xml:space="preserve"> </w:t>
    </w:r>
    <w:hyperlink r:id="rId1" w:history="1">
      <w:r>
        <w:rPr>
          <w:rStyle w:val="Hyperlink0"/>
        </w:rPr>
        <w:t>https://www.linkedin.com/in/cipriano/</w:t>
      </w:r>
    </w:hyperlink>
    <w:r>
      <w:rPr>
        <w:i/>
        <w:iCs/>
        <w:sz w:val="22"/>
        <w:szCs w:val="22"/>
      </w:rPr>
      <w:tab/>
      <w:t>tomcipriano.com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0AFF0" w14:textId="77777777" w:rsidR="00166373" w:rsidRDefault="00166373">
      <w:r>
        <w:separator/>
      </w:r>
    </w:p>
  </w:footnote>
  <w:footnote w:type="continuationSeparator" w:id="0">
    <w:p w14:paraId="0610AFF2" w14:textId="77777777" w:rsidR="00166373" w:rsidRDefault="00166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AFEE" w14:textId="77777777" w:rsidR="00A13A82" w:rsidRDefault="00166373">
    <w:pPr>
      <w:pStyle w:val="Header"/>
    </w:pPr>
    <w:r>
      <w:rPr>
        <w:sz w:val="20"/>
        <w:szCs w:val="20"/>
        <w:lang w:val="fr-FR"/>
      </w:rPr>
      <w:t xml:space="preserve">Thomas </w:t>
    </w:r>
    <w:proofErr w:type="spellStart"/>
    <w:r>
      <w:rPr>
        <w:sz w:val="20"/>
        <w:szCs w:val="20"/>
        <w:lang w:val="fr-FR"/>
      </w:rPr>
      <w:t>Cipriano’s</w:t>
    </w:r>
    <w:proofErr w:type="spellEnd"/>
    <w:r>
      <w:rPr>
        <w:sz w:val="20"/>
        <w:szCs w:val="20"/>
        <w:lang w:val="fr-FR"/>
      </w:rPr>
      <w:t xml:space="preserve"> Curriculum Vitae</w:t>
    </w:r>
    <w:r>
      <w:tab/>
    </w:r>
    <w:r>
      <w:rPr>
        <w:lang w:val="fr-FR"/>
      </w:rPr>
      <w:t>tjcipriani@gmail.com</w:t>
    </w:r>
    <w:r>
      <w:tab/>
    </w:r>
    <w:r>
      <w:rPr>
        <w:lang w:val="fr-FR"/>
      </w:rPr>
      <w:t>610-306-6921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9EE"/>
    <w:multiLevelType w:val="hybridMultilevel"/>
    <w:tmpl w:val="40660260"/>
    <w:styleLink w:val="ImportedStyle10"/>
    <w:lvl w:ilvl="0" w:tplc="9190C3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D239E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8808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4AD4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D830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51E66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7AA5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A3CAE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0720E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3440DE"/>
    <w:multiLevelType w:val="hybridMultilevel"/>
    <w:tmpl w:val="80607CA2"/>
    <w:styleLink w:val="ImportedStyle7"/>
    <w:lvl w:ilvl="0" w:tplc="EC4E1BC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3041A76">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E7EF30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783D3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2EAA51C">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B18309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6C85C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43EF390">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0E0812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3534627"/>
    <w:multiLevelType w:val="hybridMultilevel"/>
    <w:tmpl w:val="17682FD2"/>
    <w:styleLink w:val="ImportedStyle2"/>
    <w:lvl w:ilvl="0" w:tplc="0A64FF2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3CC97CA">
      <w:start w:val="1"/>
      <w:numFmt w:val="bullet"/>
      <w:lvlText w:val="o"/>
      <w:lvlJc w:val="left"/>
      <w:pPr>
        <w:tabs>
          <w:tab w:val="left" w:pos="36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C2EEB4D6">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4CB57A">
      <w:start w:val="1"/>
      <w:numFmt w:val="bullet"/>
      <w:lvlText w:val="•"/>
      <w:lvlJc w:val="left"/>
      <w:pPr>
        <w:tabs>
          <w:tab w:val="left" w:pos="3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8601128">
      <w:start w:val="1"/>
      <w:numFmt w:val="bullet"/>
      <w:lvlText w:val="o"/>
      <w:lvlJc w:val="left"/>
      <w:pPr>
        <w:tabs>
          <w:tab w:val="left" w:pos="36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76EC4C2">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A0BFD2">
      <w:start w:val="1"/>
      <w:numFmt w:val="bullet"/>
      <w:lvlText w:val="•"/>
      <w:lvlJc w:val="left"/>
      <w:pPr>
        <w:tabs>
          <w:tab w:val="left" w:pos="36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89C2CCA">
      <w:start w:val="1"/>
      <w:numFmt w:val="bullet"/>
      <w:lvlText w:val="o"/>
      <w:lvlJc w:val="left"/>
      <w:pPr>
        <w:tabs>
          <w:tab w:val="left" w:pos="36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BB0FF18">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9C615D1"/>
    <w:multiLevelType w:val="hybridMultilevel"/>
    <w:tmpl w:val="3DAE92C0"/>
    <w:styleLink w:val="ImportedStyle8"/>
    <w:lvl w:ilvl="0" w:tplc="79CAC0D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770458A">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684A43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F23E5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3C49EFA">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637AA3D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5805D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2B84528">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086C89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3107A46"/>
    <w:multiLevelType w:val="hybridMultilevel"/>
    <w:tmpl w:val="2D3EEDA4"/>
    <w:styleLink w:val="ImportedStyle11"/>
    <w:lvl w:ilvl="0" w:tplc="45AE77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FB021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EA2A1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2E2A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5AF2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98A7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30D41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882F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5E01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4DE3147"/>
    <w:multiLevelType w:val="hybridMultilevel"/>
    <w:tmpl w:val="6EF88D04"/>
    <w:styleLink w:val="ImportedStyle21"/>
    <w:lvl w:ilvl="0" w:tplc="6D0ABB88">
      <w:start w:val="1"/>
      <w:numFmt w:val="bullet"/>
      <w:lvlText w:val="✓"/>
      <w:lvlJc w:val="left"/>
      <w:pPr>
        <w:tabs>
          <w:tab w:val="left" w:pos="2520"/>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C98623A">
      <w:start w:val="1"/>
      <w:numFmt w:val="bullet"/>
      <w:lvlText w:val="o"/>
      <w:lvlJc w:val="left"/>
      <w:pPr>
        <w:tabs>
          <w:tab w:val="left" w:pos="360"/>
          <w:tab w:val="left" w:pos="2520"/>
        </w:tabs>
        <w:ind w:left="144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656053A">
      <w:start w:val="1"/>
      <w:numFmt w:val="bullet"/>
      <w:lvlText w:val="▪"/>
      <w:lvlJc w:val="left"/>
      <w:pPr>
        <w:tabs>
          <w:tab w:val="left" w:pos="360"/>
          <w:tab w:val="left" w:pos="2520"/>
        </w:tabs>
        <w:ind w:left="216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53EF9A4">
      <w:start w:val="1"/>
      <w:numFmt w:val="bullet"/>
      <w:lvlText w:val="•"/>
      <w:lvlJc w:val="left"/>
      <w:pPr>
        <w:tabs>
          <w:tab w:val="left" w:pos="360"/>
          <w:tab w:val="left" w:pos="2520"/>
        </w:tabs>
        <w:ind w:left="288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CB69A5C">
      <w:start w:val="1"/>
      <w:numFmt w:val="bullet"/>
      <w:lvlText w:val="o"/>
      <w:lvlJc w:val="left"/>
      <w:pPr>
        <w:tabs>
          <w:tab w:val="left" w:pos="360"/>
          <w:tab w:val="left" w:pos="2520"/>
        </w:tabs>
        <w:ind w:left="360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2870C6EA">
      <w:start w:val="1"/>
      <w:numFmt w:val="bullet"/>
      <w:lvlText w:val="▪"/>
      <w:lvlJc w:val="left"/>
      <w:pPr>
        <w:tabs>
          <w:tab w:val="left" w:pos="360"/>
          <w:tab w:val="left" w:pos="2520"/>
        </w:tabs>
        <w:ind w:left="432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AE2380">
      <w:start w:val="1"/>
      <w:numFmt w:val="bullet"/>
      <w:lvlText w:val="•"/>
      <w:lvlJc w:val="left"/>
      <w:pPr>
        <w:tabs>
          <w:tab w:val="left" w:pos="360"/>
          <w:tab w:val="left" w:pos="2520"/>
        </w:tabs>
        <w:ind w:left="504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9A28872">
      <w:start w:val="1"/>
      <w:numFmt w:val="bullet"/>
      <w:lvlText w:val="o"/>
      <w:lvlJc w:val="left"/>
      <w:pPr>
        <w:tabs>
          <w:tab w:val="left" w:pos="360"/>
          <w:tab w:val="left" w:pos="2520"/>
        </w:tabs>
        <w:ind w:left="576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87C9DCA">
      <w:start w:val="1"/>
      <w:numFmt w:val="bullet"/>
      <w:lvlText w:val="▪"/>
      <w:lvlJc w:val="left"/>
      <w:pPr>
        <w:tabs>
          <w:tab w:val="left" w:pos="360"/>
          <w:tab w:val="left" w:pos="2520"/>
        </w:tabs>
        <w:ind w:left="648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57B3F85"/>
    <w:multiLevelType w:val="hybridMultilevel"/>
    <w:tmpl w:val="3DAE92C0"/>
    <w:numStyleLink w:val="ImportedStyle8"/>
  </w:abstractNum>
  <w:abstractNum w:abstractNumId="7" w15:restartNumberingAfterBreak="0">
    <w:nsid w:val="19B033D0"/>
    <w:multiLevelType w:val="hybridMultilevel"/>
    <w:tmpl w:val="181EAFCA"/>
    <w:numStyleLink w:val="ImportedStyle9"/>
  </w:abstractNum>
  <w:abstractNum w:abstractNumId="8" w15:restartNumberingAfterBreak="0">
    <w:nsid w:val="21C00D04"/>
    <w:multiLevelType w:val="hybridMultilevel"/>
    <w:tmpl w:val="4086DB5E"/>
    <w:numStyleLink w:val="ImportedStyle5"/>
  </w:abstractNum>
  <w:abstractNum w:abstractNumId="9" w15:restartNumberingAfterBreak="0">
    <w:nsid w:val="22926526"/>
    <w:multiLevelType w:val="hybridMultilevel"/>
    <w:tmpl w:val="921A5BE4"/>
    <w:numStyleLink w:val="ImportedStyle22"/>
  </w:abstractNum>
  <w:abstractNum w:abstractNumId="10" w15:restartNumberingAfterBreak="0">
    <w:nsid w:val="29FE3EFF"/>
    <w:multiLevelType w:val="hybridMultilevel"/>
    <w:tmpl w:val="EC88B6DA"/>
    <w:styleLink w:val="ImportedStyle16"/>
    <w:lvl w:ilvl="0" w:tplc="586A51F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D9A14D8">
      <w:start w:val="1"/>
      <w:numFmt w:val="bullet"/>
      <w:lvlText w:val="o"/>
      <w:lvlJc w:val="left"/>
      <w:pPr>
        <w:tabs>
          <w:tab w:val="left" w:pos="360"/>
        </w:tabs>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3A21F76">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E2C1588">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79202EE">
      <w:start w:val="1"/>
      <w:numFmt w:val="bullet"/>
      <w:lvlText w:val="o"/>
      <w:lvlJc w:val="left"/>
      <w:pPr>
        <w:tabs>
          <w:tab w:val="left" w:pos="360"/>
        </w:tabs>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0004CA4">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1C15AC">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CC607E6">
      <w:start w:val="1"/>
      <w:numFmt w:val="bullet"/>
      <w:lvlText w:val="o"/>
      <w:lvlJc w:val="left"/>
      <w:pPr>
        <w:tabs>
          <w:tab w:val="left" w:pos="360"/>
        </w:tabs>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F10EA64">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CAF686E"/>
    <w:multiLevelType w:val="hybridMultilevel"/>
    <w:tmpl w:val="181EAFCA"/>
    <w:styleLink w:val="ImportedStyle9"/>
    <w:lvl w:ilvl="0" w:tplc="5F9AF3B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EA0FA2E">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DA0F1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504DB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B06024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4086E3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C4A6F9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312E22C">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E0008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DAA0504"/>
    <w:multiLevelType w:val="hybridMultilevel"/>
    <w:tmpl w:val="2A5A2FD6"/>
    <w:styleLink w:val="ImportedStyle4"/>
    <w:lvl w:ilvl="0" w:tplc="6B74A88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BE815C2">
      <w:start w:val="1"/>
      <w:numFmt w:val="bullet"/>
      <w:lvlText w:val="o"/>
      <w:lvlJc w:val="left"/>
      <w:pPr>
        <w:tabs>
          <w:tab w:val="left" w:pos="36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FBC996C">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6C001A">
      <w:start w:val="1"/>
      <w:numFmt w:val="bullet"/>
      <w:lvlText w:val="•"/>
      <w:lvlJc w:val="left"/>
      <w:pPr>
        <w:tabs>
          <w:tab w:val="left" w:pos="3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7FE6F56">
      <w:start w:val="1"/>
      <w:numFmt w:val="bullet"/>
      <w:lvlText w:val="o"/>
      <w:lvlJc w:val="left"/>
      <w:pPr>
        <w:tabs>
          <w:tab w:val="left" w:pos="36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1060766">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B0C952">
      <w:start w:val="1"/>
      <w:numFmt w:val="bullet"/>
      <w:lvlText w:val="•"/>
      <w:lvlJc w:val="left"/>
      <w:pPr>
        <w:tabs>
          <w:tab w:val="left" w:pos="36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932A512">
      <w:start w:val="1"/>
      <w:numFmt w:val="bullet"/>
      <w:lvlText w:val="o"/>
      <w:lvlJc w:val="left"/>
      <w:pPr>
        <w:tabs>
          <w:tab w:val="left" w:pos="36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18A5FB8">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E356C9D"/>
    <w:multiLevelType w:val="hybridMultilevel"/>
    <w:tmpl w:val="6EF88D04"/>
    <w:numStyleLink w:val="ImportedStyle21"/>
  </w:abstractNum>
  <w:abstractNum w:abstractNumId="14" w15:restartNumberingAfterBreak="0">
    <w:nsid w:val="2EC86449"/>
    <w:multiLevelType w:val="hybridMultilevel"/>
    <w:tmpl w:val="6CC0A3F2"/>
    <w:numStyleLink w:val="ImportedStyle6"/>
  </w:abstractNum>
  <w:abstractNum w:abstractNumId="15" w15:restartNumberingAfterBreak="0">
    <w:nsid w:val="302C55E6"/>
    <w:multiLevelType w:val="hybridMultilevel"/>
    <w:tmpl w:val="522E2572"/>
    <w:numStyleLink w:val="ImportedStyle18"/>
  </w:abstractNum>
  <w:abstractNum w:abstractNumId="16" w15:restartNumberingAfterBreak="0">
    <w:nsid w:val="309B73A0"/>
    <w:multiLevelType w:val="hybridMultilevel"/>
    <w:tmpl w:val="51E409A8"/>
    <w:numStyleLink w:val="ImportedStyle20"/>
  </w:abstractNum>
  <w:abstractNum w:abstractNumId="17" w15:restartNumberingAfterBreak="0">
    <w:nsid w:val="315B3430"/>
    <w:multiLevelType w:val="hybridMultilevel"/>
    <w:tmpl w:val="CA8CECCE"/>
    <w:styleLink w:val="ImportedStyle15"/>
    <w:lvl w:ilvl="0" w:tplc="37E48A0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7687B50">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042EBE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1DA5A1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D38810C">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D7A856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0804B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688BC90">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C82607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818355B"/>
    <w:multiLevelType w:val="hybridMultilevel"/>
    <w:tmpl w:val="80607CA2"/>
    <w:numStyleLink w:val="ImportedStyle7"/>
  </w:abstractNum>
  <w:abstractNum w:abstractNumId="19" w15:restartNumberingAfterBreak="0">
    <w:nsid w:val="39C90407"/>
    <w:multiLevelType w:val="hybridMultilevel"/>
    <w:tmpl w:val="2D3EEDA4"/>
    <w:numStyleLink w:val="ImportedStyle11"/>
  </w:abstractNum>
  <w:abstractNum w:abstractNumId="20" w15:restartNumberingAfterBreak="0">
    <w:nsid w:val="3D0E0F52"/>
    <w:multiLevelType w:val="hybridMultilevel"/>
    <w:tmpl w:val="FA38E2C2"/>
    <w:numStyleLink w:val="ImportedStyle14"/>
  </w:abstractNum>
  <w:abstractNum w:abstractNumId="21" w15:restartNumberingAfterBreak="0">
    <w:nsid w:val="3DB33145"/>
    <w:multiLevelType w:val="hybridMultilevel"/>
    <w:tmpl w:val="CA8CECCE"/>
    <w:numStyleLink w:val="ImportedStyle15"/>
  </w:abstractNum>
  <w:abstractNum w:abstractNumId="22" w15:restartNumberingAfterBreak="0">
    <w:nsid w:val="404301D7"/>
    <w:multiLevelType w:val="hybridMultilevel"/>
    <w:tmpl w:val="6CC0A3F2"/>
    <w:styleLink w:val="ImportedStyle6"/>
    <w:lvl w:ilvl="0" w:tplc="25C08FC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1ECC322">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102B4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80CED6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9B29C7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24439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FAD87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80EE7E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6D881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0CB7E7B"/>
    <w:multiLevelType w:val="hybridMultilevel"/>
    <w:tmpl w:val="0A163948"/>
    <w:styleLink w:val="ImportedStyle3"/>
    <w:lvl w:ilvl="0" w:tplc="ED22C402">
      <w:start w:val="1"/>
      <w:numFmt w:val="bullet"/>
      <w:lvlText w:val="✓"/>
      <w:lvlJc w:val="left"/>
      <w:pPr>
        <w:tabs>
          <w:tab w:val="left" w:pos="3324"/>
          <w:tab w:val="left" w:pos="6998"/>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098943E">
      <w:start w:val="1"/>
      <w:numFmt w:val="bullet"/>
      <w:lvlText w:val="o"/>
      <w:lvlJc w:val="left"/>
      <w:pPr>
        <w:tabs>
          <w:tab w:val="left" w:pos="3324"/>
          <w:tab w:val="left" w:pos="6998"/>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E0C81EC">
      <w:start w:val="1"/>
      <w:numFmt w:val="bullet"/>
      <w:lvlText w:val="▪"/>
      <w:lvlJc w:val="left"/>
      <w:pPr>
        <w:tabs>
          <w:tab w:val="left" w:pos="3324"/>
          <w:tab w:val="left" w:pos="699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7A3CDC">
      <w:start w:val="1"/>
      <w:numFmt w:val="bullet"/>
      <w:lvlText w:val="•"/>
      <w:lvlJc w:val="left"/>
      <w:pPr>
        <w:tabs>
          <w:tab w:val="left" w:pos="3324"/>
          <w:tab w:val="left" w:pos="6998"/>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838F718">
      <w:start w:val="1"/>
      <w:numFmt w:val="bullet"/>
      <w:lvlText w:val="o"/>
      <w:lvlJc w:val="left"/>
      <w:pPr>
        <w:tabs>
          <w:tab w:val="left" w:pos="3324"/>
          <w:tab w:val="left" w:pos="6998"/>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B7C8D5A">
      <w:start w:val="1"/>
      <w:numFmt w:val="bullet"/>
      <w:lvlText w:val="▪"/>
      <w:lvlJc w:val="left"/>
      <w:pPr>
        <w:tabs>
          <w:tab w:val="left" w:pos="3324"/>
          <w:tab w:val="left" w:pos="699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94CC9C">
      <w:start w:val="1"/>
      <w:numFmt w:val="bullet"/>
      <w:lvlText w:val="•"/>
      <w:lvlJc w:val="left"/>
      <w:pPr>
        <w:tabs>
          <w:tab w:val="left" w:pos="3324"/>
          <w:tab w:val="left" w:pos="6998"/>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DAC7D7A">
      <w:start w:val="1"/>
      <w:numFmt w:val="bullet"/>
      <w:lvlText w:val="o"/>
      <w:lvlJc w:val="left"/>
      <w:pPr>
        <w:tabs>
          <w:tab w:val="left" w:pos="3324"/>
          <w:tab w:val="left" w:pos="6998"/>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75673C0">
      <w:start w:val="1"/>
      <w:numFmt w:val="bullet"/>
      <w:lvlText w:val="▪"/>
      <w:lvlJc w:val="left"/>
      <w:pPr>
        <w:tabs>
          <w:tab w:val="left" w:pos="3324"/>
          <w:tab w:val="left" w:pos="699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337617A"/>
    <w:multiLevelType w:val="hybridMultilevel"/>
    <w:tmpl w:val="851AD060"/>
    <w:styleLink w:val="ImportedStyle12"/>
    <w:lvl w:ilvl="0" w:tplc="6EA404E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E4EBB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8601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B202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66FB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D76C0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382B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AA6B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1C22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69D4784"/>
    <w:multiLevelType w:val="hybridMultilevel"/>
    <w:tmpl w:val="CEA8A550"/>
    <w:styleLink w:val="ImportedStyle19"/>
    <w:lvl w:ilvl="0" w:tplc="767AA1C4">
      <w:start w:val="1"/>
      <w:numFmt w:val="bullet"/>
      <w:lvlText w:val="✓"/>
      <w:lvlJc w:val="left"/>
      <w:pPr>
        <w:tabs>
          <w:tab w:val="left" w:pos="2520"/>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C60A952">
      <w:start w:val="1"/>
      <w:numFmt w:val="bullet"/>
      <w:lvlText w:val="o"/>
      <w:lvlJc w:val="left"/>
      <w:pPr>
        <w:tabs>
          <w:tab w:val="left" w:pos="360"/>
          <w:tab w:val="left" w:pos="2520"/>
        </w:tabs>
        <w:ind w:left="144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3BD84F60">
      <w:start w:val="1"/>
      <w:numFmt w:val="bullet"/>
      <w:lvlText w:val="▪"/>
      <w:lvlJc w:val="left"/>
      <w:pPr>
        <w:tabs>
          <w:tab w:val="left" w:pos="360"/>
          <w:tab w:val="left" w:pos="2520"/>
        </w:tabs>
        <w:ind w:left="216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20807D6">
      <w:start w:val="1"/>
      <w:numFmt w:val="bullet"/>
      <w:lvlText w:val="•"/>
      <w:lvlJc w:val="left"/>
      <w:pPr>
        <w:tabs>
          <w:tab w:val="left" w:pos="360"/>
          <w:tab w:val="left" w:pos="2520"/>
        </w:tabs>
        <w:ind w:left="288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74AF364">
      <w:start w:val="1"/>
      <w:numFmt w:val="bullet"/>
      <w:lvlText w:val="o"/>
      <w:lvlJc w:val="left"/>
      <w:pPr>
        <w:tabs>
          <w:tab w:val="left" w:pos="360"/>
          <w:tab w:val="left" w:pos="2520"/>
        </w:tabs>
        <w:ind w:left="360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6F2B194">
      <w:start w:val="1"/>
      <w:numFmt w:val="bullet"/>
      <w:lvlText w:val="▪"/>
      <w:lvlJc w:val="left"/>
      <w:pPr>
        <w:tabs>
          <w:tab w:val="left" w:pos="360"/>
          <w:tab w:val="left" w:pos="2520"/>
        </w:tabs>
        <w:ind w:left="432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949724">
      <w:start w:val="1"/>
      <w:numFmt w:val="bullet"/>
      <w:lvlText w:val="•"/>
      <w:lvlJc w:val="left"/>
      <w:pPr>
        <w:tabs>
          <w:tab w:val="left" w:pos="360"/>
          <w:tab w:val="left" w:pos="2520"/>
        </w:tabs>
        <w:ind w:left="504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E1C48B0">
      <w:start w:val="1"/>
      <w:numFmt w:val="bullet"/>
      <w:lvlText w:val="o"/>
      <w:lvlJc w:val="left"/>
      <w:pPr>
        <w:tabs>
          <w:tab w:val="left" w:pos="360"/>
          <w:tab w:val="left" w:pos="2520"/>
        </w:tabs>
        <w:ind w:left="576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E1B21EA8">
      <w:start w:val="1"/>
      <w:numFmt w:val="bullet"/>
      <w:lvlText w:val="▪"/>
      <w:lvlJc w:val="left"/>
      <w:pPr>
        <w:tabs>
          <w:tab w:val="left" w:pos="360"/>
          <w:tab w:val="left" w:pos="2520"/>
        </w:tabs>
        <w:ind w:left="648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8F64D92"/>
    <w:multiLevelType w:val="hybridMultilevel"/>
    <w:tmpl w:val="17682FD2"/>
    <w:numStyleLink w:val="ImportedStyle2"/>
  </w:abstractNum>
  <w:abstractNum w:abstractNumId="27" w15:restartNumberingAfterBreak="0">
    <w:nsid w:val="4BCB7C28"/>
    <w:multiLevelType w:val="hybridMultilevel"/>
    <w:tmpl w:val="C936AEE4"/>
    <w:styleLink w:val="ImportedStyle13"/>
    <w:lvl w:ilvl="0" w:tplc="D6B2E4B4">
      <w:start w:val="1"/>
      <w:numFmt w:val="bullet"/>
      <w:lvlText w:val="·"/>
      <w:lvlJc w:val="left"/>
      <w:pPr>
        <w:tabs>
          <w:tab w:val="num" w:pos="720"/>
        </w:tabs>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A9EED8E">
      <w:start w:val="1"/>
      <w:numFmt w:val="bullet"/>
      <w:lvlText w:val="o"/>
      <w:lvlJc w:val="left"/>
      <w:pPr>
        <w:tabs>
          <w:tab w:val="num" w:pos="1440"/>
        </w:tabs>
        <w:ind w:left="10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0169A1A">
      <w:start w:val="1"/>
      <w:numFmt w:val="bullet"/>
      <w:lvlText w:val="▪"/>
      <w:lvlJc w:val="left"/>
      <w:pPr>
        <w:tabs>
          <w:tab w:val="num" w:pos="2160"/>
        </w:tabs>
        <w:ind w:left="18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FC2404">
      <w:start w:val="1"/>
      <w:numFmt w:val="bullet"/>
      <w:lvlText w:val="·"/>
      <w:lvlJc w:val="left"/>
      <w:pPr>
        <w:tabs>
          <w:tab w:val="num" w:pos="2880"/>
        </w:tabs>
        <w:ind w:left="25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09AD246">
      <w:start w:val="1"/>
      <w:numFmt w:val="bullet"/>
      <w:lvlText w:val="o"/>
      <w:lvlJc w:val="left"/>
      <w:pPr>
        <w:tabs>
          <w:tab w:val="num" w:pos="3600"/>
        </w:tabs>
        <w:ind w:left="32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38592E">
      <w:start w:val="1"/>
      <w:numFmt w:val="bullet"/>
      <w:lvlText w:val="▪"/>
      <w:lvlJc w:val="left"/>
      <w:pPr>
        <w:tabs>
          <w:tab w:val="num" w:pos="4320"/>
        </w:tabs>
        <w:ind w:left="39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727164">
      <w:start w:val="1"/>
      <w:numFmt w:val="bullet"/>
      <w:lvlText w:val="·"/>
      <w:lvlJc w:val="left"/>
      <w:pPr>
        <w:tabs>
          <w:tab w:val="num" w:pos="5040"/>
        </w:tabs>
        <w:ind w:left="46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AC71DC">
      <w:start w:val="1"/>
      <w:numFmt w:val="bullet"/>
      <w:lvlText w:val="o"/>
      <w:lvlJc w:val="left"/>
      <w:pPr>
        <w:tabs>
          <w:tab w:val="num" w:pos="5760"/>
        </w:tabs>
        <w:ind w:left="54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4EC0BC">
      <w:start w:val="1"/>
      <w:numFmt w:val="bullet"/>
      <w:lvlText w:val="▪"/>
      <w:lvlJc w:val="left"/>
      <w:pPr>
        <w:tabs>
          <w:tab w:val="num" w:pos="6480"/>
        </w:tabs>
        <w:ind w:left="61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F6E6E82"/>
    <w:multiLevelType w:val="hybridMultilevel"/>
    <w:tmpl w:val="427A92B6"/>
    <w:numStyleLink w:val="ImportedStyle17"/>
  </w:abstractNum>
  <w:abstractNum w:abstractNumId="29" w15:restartNumberingAfterBreak="0">
    <w:nsid w:val="4FD44163"/>
    <w:multiLevelType w:val="hybridMultilevel"/>
    <w:tmpl w:val="C936AEE4"/>
    <w:numStyleLink w:val="ImportedStyle13"/>
  </w:abstractNum>
  <w:abstractNum w:abstractNumId="30" w15:restartNumberingAfterBreak="0">
    <w:nsid w:val="520264A6"/>
    <w:multiLevelType w:val="hybridMultilevel"/>
    <w:tmpl w:val="FA38E2C2"/>
    <w:styleLink w:val="ImportedStyle14"/>
    <w:lvl w:ilvl="0" w:tplc="B85A046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3A8588C">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76CCA7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FBC6BA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E000608">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D42B4B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540DF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B4ACE64">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16648E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C242C71"/>
    <w:multiLevelType w:val="hybridMultilevel"/>
    <w:tmpl w:val="EC88B6DA"/>
    <w:numStyleLink w:val="ImportedStyle16"/>
  </w:abstractNum>
  <w:abstractNum w:abstractNumId="32" w15:restartNumberingAfterBreak="0">
    <w:nsid w:val="5FC31468"/>
    <w:multiLevelType w:val="hybridMultilevel"/>
    <w:tmpl w:val="851AD060"/>
    <w:numStyleLink w:val="ImportedStyle12"/>
  </w:abstractNum>
  <w:abstractNum w:abstractNumId="33" w15:restartNumberingAfterBreak="0">
    <w:nsid w:val="641674C3"/>
    <w:multiLevelType w:val="hybridMultilevel"/>
    <w:tmpl w:val="522E2572"/>
    <w:styleLink w:val="ImportedStyle18"/>
    <w:lvl w:ilvl="0" w:tplc="EC4A991E">
      <w:start w:val="1"/>
      <w:numFmt w:val="bullet"/>
      <w:lvlText w:val="✓"/>
      <w:lvlJc w:val="left"/>
      <w:pPr>
        <w:tabs>
          <w:tab w:val="left" w:pos="2520"/>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954BCFA">
      <w:start w:val="1"/>
      <w:numFmt w:val="bullet"/>
      <w:lvlText w:val="o"/>
      <w:lvlJc w:val="left"/>
      <w:pPr>
        <w:tabs>
          <w:tab w:val="left" w:pos="360"/>
          <w:tab w:val="left" w:pos="2520"/>
        </w:tabs>
        <w:ind w:left="144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FEC0EDA">
      <w:start w:val="1"/>
      <w:numFmt w:val="bullet"/>
      <w:lvlText w:val="▪"/>
      <w:lvlJc w:val="left"/>
      <w:pPr>
        <w:tabs>
          <w:tab w:val="left" w:pos="360"/>
          <w:tab w:val="left" w:pos="2520"/>
        </w:tabs>
        <w:ind w:left="216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A8F252">
      <w:start w:val="1"/>
      <w:numFmt w:val="bullet"/>
      <w:lvlText w:val="•"/>
      <w:lvlJc w:val="left"/>
      <w:pPr>
        <w:tabs>
          <w:tab w:val="left" w:pos="360"/>
          <w:tab w:val="left" w:pos="2520"/>
        </w:tabs>
        <w:ind w:left="288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F0E74B4">
      <w:start w:val="1"/>
      <w:numFmt w:val="bullet"/>
      <w:lvlText w:val="o"/>
      <w:lvlJc w:val="left"/>
      <w:pPr>
        <w:tabs>
          <w:tab w:val="left" w:pos="360"/>
          <w:tab w:val="left" w:pos="2520"/>
        </w:tabs>
        <w:ind w:left="360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344DF68">
      <w:start w:val="1"/>
      <w:numFmt w:val="bullet"/>
      <w:lvlText w:val="▪"/>
      <w:lvlJc w:val="left"/>
      <w:pPr>
        <w:tabs>
          <w:tab w:val="left" w:pos="360"/>
          <w:tab w:val="left" w:pos="2520"/>
        </w:tabs>
        <w:ind w:left="432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1CAAC42">
      <w:start w:val="1"/>
      <w:numFmt w:val="bullet"/>
      <w:lvlText w:val="•"/>
      <w:lvlJc w:val="left"/>
      <w:pPr>
        <w:tabs>
          <w:tab w:val="left" w:pos="360"/>
          <w:tab w:val="left" w:pos="2520"/>
        </w:tabs>
        <w:ind w:left="504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DE4FC80">
      <w:start w:val="1"/>
      <w:numFmt w:val="bullet"/>
      <w:lvlText w:val="o"/>
      <w:lvlJc w:val="left"/>
      <w:pPr>
        <w:tabs>
          <w:tab w:val="left" w:pos="360"/>
          <w:tab w:val="left" w:pos="2520"/>
        </w:tabs>
        <w:ind w:left="576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2E8DFC8">
      <w:start w:val="1"/>
      <w:numFmt w:val="bullet"/>
      <w:lvlText w:val="▪"/>
      <w:lvlJc w:val="left"/>
      <w:pPr>
        <w:tabs>
          <w:tab w:val="left" w:pos="360"/>
          <w:tab w:val="left" w:pos="2520"/>
        </w:tabs>
        <w:ind w:left="648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723078B"/>
    <w:multiLevelType w:val="hybridMultilevel"/>
    <w:tmpl w:val="2A5A2FD6"/>
    <w:numStyleLink w:val="ImportedStyle4"/>
  </w:abstractNum>
  <w:abstractNum w:abstractNumId="35" w15:restartNumberingAfterBreak="0">
    <w:nsid w:val="6BAD08FE"/>
    <w:multiLevelType w:val="hybridMultilevel"/>
    <w:tmpl w:val="51E409A8"/>
    <w:styleLink w:val="ImportedStyle20"/>
    <w:lvl w:ilvl="0" w:tplc="C5AE1AAC">
      <w:start w:val="1"/>
      <w:numFmt w:val="bullet"/>
      <w:lvlText w:val="✓"/>
      <w:lvlJc w:val="left"/>
      <w:pPr>
        <w:tabs>
          <w:tab w:val="left" w:pos="2520"/>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45622A8">
      <w:start w:val="1"/>
      <w:numFmt w:val="bullet"/>
      <w:lvlText w:val="o"/>
      <w:lvlJc w:val="left"/>
      <w:pPr>
        <w:tabs>
          <w:tab w:val="left" w:pos="360"/>
          <w:tab w:val="left" w:pos="2520"/>
        </w:tabs>
        <w:ind w:left="144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3841E82">
      <w:start w:val="1"/>
      <w:numFmt w:val="bullet"/>
      <w:lvlText w:val="▪"/>
      <w:lvlJc w:val="left"/>
      <w:pPr>
        <w:tabs>
          <w:tab w:val="left" w:pos="360"/>
          <w:tab w:val="left" w:pos="2520"/>
        </w:tabs>
        <w:ind w:left="216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1A311E">
      <w:start w:val="1"/>
      <w:numFmt w:val="bullet"/>
      <w:lvlText w:val="•"/>
      <w:lvlJc w:val="left"/>
      <w:pPr>
        <w:tabs>
          <w:tab w:val="left" w:pos="360"/>
          <w:tab w:val="left" w:pos="2520"/>
        </w:tabs>
        <w:ind w:left="288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906F4A0">
      <w:start w:val="1"/>
      <w:numFmt w:val="bullet"/>
      <w:lvlText w:val="o"/>
      <w:lvlJc w:val="left"/>
      <w:pPr>
        <w:tabs>
          <w:tab w:val="left" w:pos="360"/>
          <w:tab w:val="left" w:pos="2520"/>
        </w:tabs>
        <w:ind w:left="360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615A4E6C">
      <w:start w:val="1"/>
      <w:numFmt w:val="bullet"/>
      <w:lvlText w:val="▪"/>
      <w:lvlJc w:val="left"/>
      <w:pPr>
        <w:tabs>
          <w:tab w:val="left" w:pos="360"/>
          <w:tab w:val="left" w:pos="2520"/>
        </w:tabs>
        <w:ind w:left="432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1C8130">
      <w:start w:val="1"/>
      <w:numFmt w:val="bullet"/>
      <w:lvlText w:val="•"/>
      <w:lvlJc w:val="left"/>
      <w:pPr>
        <w:tabs>
          <w:tab w:val="left" w:pos="360"/>
          <w:tab w:val="left" w:pos="2520"/>
        </w:tabs>
        <w:ind w:left="504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9FCA11E">
      <w:start w:val="1"/>
      <w:numFmt w:val="bullet"/>
      <w:lvlText w:val="o"/>
      <w:lvlJc w:val="left"/>
      <w:pPr>
        <w:tabs>
          <w:tab w:val="left" w:pos="360"/>
          <w:tab w:val="left" w:pos="2520"/>
        </w:tabs>
        <w:ind w:left="576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A5EFB96">
      <w:start w:val="1"/>
      <w:numFmt w:val="bullet"/>
      <w:lvlText w:val="▪"/>
      <w:lvlJc w:val="left"/>
      <w:pPr>
        <w:tabs>
          <w:tab w:val="left" w:pos="360"/>
          <w:tab w:val="left" w:pos="2520"/>
        </w:tabs>
        <w:ind w:left="648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DE6672A"/>
    <w:multiLevelType w:val="hybridMultilevel"/>
    <w:tmpl w:val="CEA8A550"/>
    <w:numStyleLink w:val="ImportedStyle19"/>
  </w:abstractNum>
  <w:abstractNum w:abstractNumId="37" w15:restartNumberingAfterBreak="0">
    <w:nsid w:val="74693E9C"/>
    <w:multiLevelType w:val="hybridMultilevel"/>
    <w:tmpl w:val="427A92B6"/>
    <w:styleLink w:val="ImportedStyle17"/>
    <w:lvl w:ilvl="0" w:tplc="E1983D5A">
      <w:start w:val="1"/>
      <w:numFmt w:val="bullet"/>
      <w:lvlText w:val="✓"/>
      <w:lvlJc w:val="left"/>
      <w:pPr>
        <w:tabs>
          <w:tab w:val="left" w:pos="2520"/>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F801F0C">
      <w:start w:val="1"/>
      <w:numFmt w:val="bullet"/>
      <w:lvlText w:val="o"/>
      <w:lvlJc w:val="left"/>
      <w:pPr>
        <w:tabs>
          <w:tab w:val="left" w:pos="360"/>
          <w:tab w:val="left" w:pos="2520"/>
        </w:tabs>
        <w:ind w:left="144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1BC08DA">
      <w:start w:val="1"/>
      <w:numFmt w:val="bullet"/>
      <w:lvlText w:val="▪"/>
      <w:lvlJc w:val="left"/>
      <w:pPr>
        <w:tabs>
          <w:tab w:val="left" w:pos="360"/>
          <w:tab w:val="left" w:pos="2520"/>
        </w:tabs>
        <w:ind w:left="216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5C8652">
      <w:start w:val="1"/>
      <w:numFmt w:val="bullet"/>
      <w:lvlText w:val="•"/>
      <w:lvlJc w:val="left"/>
      <w:pPr>
        <w:tabs>
          <w:tab w:val="left" w:pos="360"/>
          <w:tab w:val="left" w:pos="2520"/>
        </w:tabs>
        <w:ind w:left="288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BD6F1C2">
      <w:start w:val="1"/>
      <w:numFmt w:val="bullet"/>
      <w:lvlText w:val="o"/>
      <w:lvlJc w:val="left"/>
      <w:pPr>
        <w:tabs>
          <w:tab w:val="left" w:pos="360"/>
          <w:tab w:val="left" w:pos="2520"/>
        </w:tabs>
        <w:ind w:left="360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4CC6B0FC">
      <w:start w:val="1"/>
      <w:numFmt w:val="bullet"/>
      <w:lvlText w:val="▪"/>
      <w:lvlJc w:val="left"/>
      <w:pPr>
        <w:tabs>
          <w:tab w:val="left" w:pos="360"/>
          <w:tab w:val="left" w:pos="2520"/>
        </w:tabs>
        <w:ind w:left="432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D6C0BA">
      <w:start w:val="1"/>
      <w:numFmt w:val="bullet"/>
      <w:lvlText w:val="•"/>
      <w:lvlJc w:val="left"/>
      <w:pPr>
        <w:tabs>
          <w:tab w:val="left" w:pos="360"/>
          <w:tab w:val="left" w:pos="2520"/>
        </w:tabs>
        <w:ind w:left="504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0EA1E0C">
      <w:start w:val="1"/>
      <w:numFmt w:val="bullet"/>
      <w:lvlText w:val="o"/>
      <w:lvlJc w:val="left"/>
      <w:pPr>
        <w:tabs>
          <w:tab w:val="left" w:pos="360"/>
          <w:tab w:val="left" w:pos="2520"/>
        </w:tabs>
        <w:ind w:left="576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A6236BE">
      <w:start w:val="1"/>
      <w:numFmt w:val="bullet"/>
      <w:lvlText w:val="▪"/>
      <w:lvlJc w:val="left"/>
      <w:pPr>
        <w:tabs>
          <w:tab w:val="left" w:pos="360"/>
          <w:tab w:val="left" w:pos="2520"/>
        </w:tabs>
        <w:ind w:left="648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98C45D9"/>
    <w:multiLevelType w:val="hybridMultilevel"/>
    <w:tmpl w:val="921A5BE4"/>
    <w:styleLink w:val="ImportedStyle22"/>
    <w:lvl w:ilvl="0" w:tplc="C8B45B3E">
      <w:start w:val="1"/>
      <w:numFmt w:val="bullet"/>
      <w:lvlText w:val="✓"/>
      <w:lvlJc w:val="left"/>
      <w:pPr>
        <w:tabs>
          <w:tab w:val="left" w:pos="2520"/>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F668BFA">
      <w:start w:val="1"/>
      <w:numFmt w:val="bullet"/>
      <w:lvlText w:val="o"/>
      <w:lvlJc w:val="left"/>
      <w:pPr>
        <w:tabs>
          <w:tab w:val="left" w:pos="360"/>
          <w:tab w:val="left" w:pos="2520"/>
        </w:tabs>
        <w:ind w:left="144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8BC691DE">
      <w:start w:val="1"/>
      <w:numFmt w:val="bullet"/>
      <w:lvlText w:val="▪"/>
      <w:lvlJc w:val="left"/>
      <w:pPr>
        <w:tabs>
          <w:tab w:val="left" w:pos="360"/>
          <w:tab w:val="left" w:pos="2520"/>
        </w:tabs>
        <w:ind w:left="216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96DCA8">
      <w:start w:val="1"/>
      <w:numFmt w:val="bullet"/>
      <w:lvlText w:val="•"/>
      <w:lvlJc w:val="left"/>
      <w:pPr>
        <w:tabs>
          <w:tab w:val="left" w:pos="360"/>
          <w:tab w:val="left" w:pos="2520"/>
        </w:tabs>
        <w:ind w:left="288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5C60582">
      <w:start w:val="1"/>
      <w:numFmt w:val="bullet"/>
      <w:lvlText w:val="o"/>
      <w:lvlJc w:val="left"/>
      <w:pPr>
        <w:tabs>
          <w:tab w:val="left" w:pos="360"/>
          <w:tab w:val="left" w:pos="2520"/>
        </w:tabs>
        <w:ind w:left="360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A52A504">
      <w:start w:val="1"/>
      <w:numFmt w:val="bullet"/>
      <w:lvlText w:val="▪"/>
      <w:lvlJc w:val="left"/>
      <w:pPr>
        <w:tabs>
          <w:tab w:val="left" w:pos="360"/>
          <w:tab w:val="left" w:pos="2520"/>
        </w:tabs>
        <w:ind w:left="432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082512">
      <w:start w:val="1"/>
      <w:numFmt w:val="bullet"/>
      <w:lvlText w:val="•"/>
      <w:lvlJc w:val="left"/>
      <w:pPr>
        <w:tabs>
          <w:tab w:val="left" w:pos="360"/>
          <w:tab w:val="left" w:pos="2520"/>
        </w:tabs>
        <w:ind w:left="504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F782C9A">
      <w:start w:val="1"/>
      <w:numFmt w:val="bullet"/>
      <w:lvlText w:val="o"/>
      <w:lvlJc w:val="left"/>
      <w:pPr>
        <w:tabs>
          <w:tab w:val="left" w:pos="360"/>
          <w:tab w:val="left" w:pos="2520"/>
        </w:tabs>
        <w:ind w:left="576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20EBC2A">
      <w:start w:val="1"/>
      <w:numFmt w:val="bullet"/>
      <w:lvlText w:val="▪"/>
      <w:lvlJc w:val="left"/>
      <w:pPr>
        <w:tabs>
          <w:tab w:val="left" w:pos="360"/>
          <w:tab w:val="left" w:pos="2520"/>
        </w:tabs>
        <w:ind w:left="648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E90330C"/>
    <w:multiLevelType w:val="hybridMultilevel"/>
    <w:tmpl w:val="40660260"/>
    <w:numStyleLink w:val="ImportedStyle10"/>
  </w:abstractNum>
  <w:abstractNum w:abstractNumId="40" w15:restartNumberingAfterBreak="0">
    <w:nsid w:val="7F757AC4"/>
    <w:multiLevelType w:val="hybridMultilevel"/>
    <w:tmpl w:val="0A163948"/>
    <w:numStyleLink w:val="ImportedStyle3"/>
  </w:abstractNum>
  <w:abstractNum w:abstractNumId="41" w15:restartNumberingAfterBreak="0">
    <w:nsid w:val="7FD606EF"/>
    <w:multiLevelType w:val="hybridMultilevel"/>
    <w:tmpl w:val="4086DB5E"/>
    <w:styleLink w:val="ImportedStyle5"/>
    <w:lvl w:ilvl="0" w:tplc="65280B86">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C4E6EBC">
      <w:start w:val="1"/>
      <w:numFmt w:val="bullet"/>
      <w:lvlText w:val="o"/>
      <w:lvlJc w:val="left"/>
      <w:pPr>
        <w:ind w:left="18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80025C5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2EAD88">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3A2BE70">
      <w:start w:val="1"/>
      <w:numFmt w:val="bullet"/>
      <w:lvlText w:val="o"/>
      <w:lvlJc w:val="left"/>
      <w:pPr>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E80FDA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F4EA2A">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E28E998">
      <w:start w:val="1"/>
      <w:numFmt w:val="bullet"/>
      <w:lvlText w:val="o"/>
      <w:lvlJc w:val="left"/>
      <w:pPr>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2B48C0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946038413">
    <w:abstractNumId w:val="2"/>
  </w:num>
  <w:num w:numId="2" w16cid:durableId="1814986029">
    <w:abstractNumId w:val="26"/>
  </w:num>
  <w:num w:numId="3" w16cid:durableId="625697714">
    <w:abstractNumId w:val="23"/>
  </w:num>
  <w:num w:numId="4" w16cid:durableId="2133010508">
    <w:abstractNumId w:val="40"/>
  </w:num>
  <w:num w:numId="5" w16cid:durableId="1881817037">
    <w:abstractNumId w:val="12"/>
  </w:num>
  <w:num w:numId="6" w16cid:durableId="5140232">
    <w:abstractNumId w:val="34"/>
  </w:num>
  <w:num w:numId="7" w16cid:durableId="1724211230">
    <w:abstractNumId w:val="40"/>
    <w:lvlOverride w:ilvl="0">
      <w:lvl w:ilvl="0" w:tplc="A8A07D6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B3A17AE">
        <w:start w:val="1"/>
        <w:numFmt w:val="bullet"/>
        <w:lvlText w:val="o"/>
        <w:lvlJc w:val="left"/>
        <w:pPr>
          <w:tabs>
            <w:tab w:val="left" w:pos="36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1A82E3A">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BE66510">
        <w:start w:val="1"/>
        <w:numFmt w:val="bullet"/>
        <w:lvlText w:val="•"/>
        <w:lvlJc w:val="left"/>
        <w:pPr>
          <w:tabs>
            <w:tab w:val="left" w:pos="3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7EE1596">
        <w:start w:val="1"/>
        <w:numFmt w:val="bullet"/>
        <w:lvlText w:val="o"/>
        <w:lvlJc w:val="left"/>
        <w:pPr>
          <w:tabs>
            <w:tab w:val="left" w:pos="36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E38445C">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ED276FA">
        <w:start w:val="1"/>
        <w:numFmt w:val="bullet"/>
        <w:lvlText w:val="•"/>
        <w:lvlJc w:val="left"/>
        <w:pPr>
          <w:tabs>
            <w:tab w:val="left" w:pos="36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A32E54A">
        <w:start w:val="1"/>
        <w:numFmt w:val="bullet"/>
        <w:lvlText w:val="o"/>
        <w:lvlJc w:val="left"/>
        <w:pPr>
          <w:tabs>
            <w:tab w:val="left" w:pos="36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A8ECEA6">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1016536093">
    <w:abstractNumId w:val="41"/>
  </w:num>
  <w:num w:numId="9" w16cid:durableId="318117676">
    <w:abstractNumId w:val="8"/>
  </w:num>
  <w:num w:numId="10" w16cid:durableId="450982317">
    <w:abstractNumId w:val="8"/>
    <w:lvlOverride w:ilvl="0">
      <w:lvl w:ilvl="0" w:tplc="66B49A9A">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27EC324">
        <w:start w:val="1"/>
        <w:numFmt w:val="bullet"/>
        <w:lvlText w:val="o"/>
        <w:lvlJc w:val="left"/>
        <w:pPr>
          <w:ind w:left="18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F34E966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36C6C87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21181442">
        <w:start w:val="1"/>
        <w:numFmt w:val="bullet"/>
        <w:lvlText w:val="o"/>
        <w:lvlJc w:val="left"/>
        <w:pPr>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A6C4508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B3A4226C">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F0548672">
        <w:start w:val="1"/>
        <w:numFmt w:val="bullet"/>
        <w:lvlText w:val="o"/>
        <w:lvlJc w:val="left"/>
        <w:pPr>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5CEAD8E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1" w16cid:durableId="1371027345">
    <w:abstractNumId w:val="22"/>
  </w:num>
  <w:num w:numId="12" w16cid:durableId="1827937649">
    <w:abstractNumId w:val="14"/>
  </w:num>
  <w:num w:numId="13" w16cid:durableId="634674603">
    <w:abstractNumId w:val="14"/>
    <w:lvlOverride w:ilvl="0">
      <w:lvl w:ilvl="0" w:tplc="3330330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778C06A">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7AC860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0C6739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C42718E">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DB474C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1104D1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40EDF4C">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A36FB3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16cid:durableId="580334664">
    <w:abstractNumId w:val="1"/>
  </w:num>
  <w:num w:numId="15" w16cid:durableId="1792897910">
    <w:abstractNumId w:val="18"/>
  </w:num>
  <w:num w:numId="16" w16cid:durableId="1513109850">
    <w:abstractNumId w:val="3"/>
  </w:num>
  <w:num w:numId="17" w16cid:durableId="1352803114">
    <w:abstractNumId w:val="6"/>
  </w:num>
  <w:num w:numId="18" w16cid:durableId="1962566741">
    <w:abstractNumId w:val="11"/>
  </w:num>
  <w:num w:numId="19" w16cid:durableId="469320786">
    <w:abstractNumId w:val="7"/>
  </w:num>
  <w:num w:numId="20" w16cid:durableId="1774671918">
    <w:abstractNumId w:val="0"/>
  </w:num>
  <w:num w:numId="21" w16cid:durableId="735279683">
    <w:abstractNumId w:val="39"/>
  </w:num>
  <w:num w:numId="22" w16cid:durableId="341667745">
    <w:abstractNumId w:val="4"/>
  </w:num>
  <w:num w:numId="23" w16cid:durableId="1763602394">
    <w:abstractNumId w:val="19"/>
  </w:num>
  <w:num w:numId="24" w16cid:durableId="654845449">
    <w:abstractNumId w:val="24"/>
  </w:num>
  <w:num w:numId="25" w16cid:durableId="1111316578">
    <w:abstractNumId w:val="32"/>
  </w:num>
  <w:num w:numId="26" w16cid:durableId="1644962420">
    <w:abstractNumId w:val="32"/>
    <w:lvlOverride w:ilvl="0">
      <w:lvl w:ilvl="0" w:tplc="1862C13A">
        <w:start w:val="1"/>
        <w:numFmt w:val="bullet"/>
        <w:lvlText w:val="·"/>
        <w:lvlJc w:val="left"/>
        <w:pPr>
          <w:tabs>
            <w:tab w:val="num" w:pos="720"/>
          </w:tabs>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03444E8">
        <w:start w:val="1"/>
        <w:numFmt w:val="bullet"/>
        <w:lvlText w:val="o"/>
        <w:lvlJc w:val="left"/>
        <w:pPr>
          <w:tabs>
            <w:tab w:val="num" w:pos="1440"/>
          </w:tabs>
          <w:ind w:left="10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F96AD84">
        <w:start w:val="1"/>
        <w:numFmt w:val="bullet"/>
        <w:lvlText w:val="▪"/>
        <w:lvlJc w:val="left"/>
        <w:pPr>
          <w:tabs>
            <w:tab w:val="num" w:pos="2160"/>
          </w:tabs>
          <w:ind w:left="18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E36F718">
        <w:start w:val="1"/>
        <w:numFmt w:val="bullet"/>
        <w:lvlText w:val="·"/>
        <w:lvlJc w:val="left"/>
        <w:pPr>
          <w:tabs>
            <w:tab w:val="num" w:pos="2880"/>
          </w:tabs>
          <w:ind w:left="25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B9EA0F0">
        <w:start w:val="1"/>
        <w:numFmt w:val="bullet"/>
        <w:lvlText w:val="o"/>
        <w:lvlJc w:val="left"/>
        <w:pPr>
          <w:tabs>
            <w:tab w:val="num" w:pos="3600"/>
          </w:tabs>
          <w:ind w:left="32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53CE690">
        <w:start w:val="1"/>
        <w:numFmt w:val="bullet"/>
        <w:lvlText w:val="▪"/>
        <w:lvlJc w:val="left"/>
        <w:pPr>
          <w:tabs>
            <w:tab w:val="num" w:pos="4320"/>
          </w:tabs>
          <w:ind w:left="39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384F6CA">
        <w:start w:val="1"/>
        <w:numFmt w:val="bullet"/>
        <w:lvlText w:val="·"/>
        <w:lvlJc w:val="left"/>
        <w:pPr>
          <w:tabs>
            <w:tab w:val="num" w:pos="5040"/>
          </w:tabs>
          <w:ind w:left="46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0E6335A">
        <w:start w:val="1"/>
        <w:numFmt w:val="bullet"/>
        <w:lvlText w:val="o"/>
        <w:lvlJc w:val="left"/>
        <w:pPr>
          <w:tabs>
            <w:tab w:val="num" w:pos="5760"/>
          </w:tabs>
          <w:ind w:left="54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9FCF4B4">
        <w:start w:val="1"/>
        <w:numFmt w:val="bullet"/>
        <w:lvlText w:val="▪"/>
        <w:lvlJc w:val="left"/>
        <w:pPr>
          <w:tabs>
            <w:tab w:val="num" w:pos="6480"/>
          </w:tabs>
          <w:ind w:left="61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16cid:durableId="774516236">
    <w:abstractNumId w:val="27"/>
  </w:num>
  <w:num w:numId="28" w16cid:durableId="1349597333">
    <w:abstractNumId w:val="29"/>
  </w:num>
  <w:num w:numId="29" w16cid:durableId="1435520011">
    <w:abstractNumId w:val="29"/>
    <w:lvlOverride w:ilvl="0">
      <w:lvl w:ilvl="0" w:tplc="711CD5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57611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09400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6DEF13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CDC2A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7A0C9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014660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C7033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11CCB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16cid:durableId="1016424703">
    <w:abstractNumId w:val="29"/>
    <w:lvlOverride w:ilvl="0">
      <w:lvl w:ilvl="0" w:tplc="711CD576">
        <w:start w:val="1"/>
        <w:numFmt w:val="bullet"/>
        <w:lvlText w:val="·"/>
        <w:lvlJc w:val="left"/>
        <w:pPr>
          <w:ind w:left="7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5761166">
        <w:start w:val="1"/>
        <w:numFmt w:val="bullet"/>
        <w:lvlText w:val="o"/>
        <w:lvlJc w:val="left"/>
        <w:pPr>
          <w:ind w:left="14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0940032">
        <w:start w:val="1"/>
        <w:numFmt w:val="bullet"/>
        <w:lvlText w:val="▪"/>
        <w:lvlJc w:val="left"/>
        <w:pPr>
          <w:ind w:left="21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6DEF13C">
        <w:start w:val="1"/>
        <w:numFmt w:val="bullet"/>
        <w:lvlText w:val="·"/>
        <w:lvlJc w:val="left"/>
        <w:pPr>
          <w:ind w:left="28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CDC2A52">
        <w:start w:val="1"/>
        <w:numFmt w:val="bullet"/>
        <w:lvlText w:val="o"/>
        <w:lvlJc w:val="left"/>
        <w:pPr>
          <w:ind w:left="36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7A0C9E2">
        <w:start w:val="1"/>
        <w:numFmt w:val="bullet"/>
        <w:lvlText w:val="▪"/>
        <w:lvlJc w:val="left"/>
        <w:pPr>
          <w:ind w:left="43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0146602">
        <w:start w:val="1"/>
        <w:numFmt w:val="bullet"/>
        <w:lvlText w:val="·"/>
        <w:lvlJc w:val="left"/>
        <w:pPr>
          <w:ind w:left="504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C7033E0">
        <w:start w:val="1"/>
        <w:numFmt w:val="bullet"/>
        <w:lvlText w:val="o"/>
        <w:lvlJc w:val="left"/>
        <w:pPr>
          <w:ind w:left="57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11CCB0E">
        <w:start w:val="1"/>
        <w:numFmt w:val="bullet"/>
        <w:lvlText w:val="▪"/>
        <w:lvlJc w:val="left"/>
        <w:pPr>
          <w:ind w:left="64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 w16cid:durableId="1941060806">
    <w:abstractNumId w:val="29"/>
    <w:lvlOverride w:ilvl="0">
      <w:lvl w:ilvl="0" w:tplc="711CD576">
        <w:start w:val="1"/>
        <w:numFmt w:val="bullet"/>
        <w:lvlText w:val="·"/>
        <w:lvlJc w:val="left"/>
        <w:pPr>
          <w:tabs>
            <w:tab w:val="num" w:pos="720"/>
          </w:tabs>
          <w:ind w:left="360" w:firstLine="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5761166">
        <w:start w:val="1"/>
        <w:numFmt w:val="bullet"/>
        <w:lvlText w:val="o"/>
        <w:lvlJc w:val="left"/>
        <w:pPr>
          <w:tabs>
            <w:tab w:val="num" w:pos="1440"/>
          </w:tabs>
          <w:ind w:left="1080" w:firstLine="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0940032">
        <w:start w:val="1"/>
        <w:numFmt w:val="bullet"/>
        <w:lvlText w:val="▪"/>
        <w:lvlJc w:val="left"/>
        <w:pPr>
          <w:tabs>
            <w:tab w:val="num" w:pos="2160"/>
          </w:tabs>
          <w:ind w:left="1800" w:firstLine="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6DEF13C">
        <w:start w:val="1"/>
        <w:numFmt w:val="bullet"/>
        <w:lvlText w:val="·"/>
        <w:lvlJc w:val="left"/>
        <w:pPr>
          <w:tabs>
            <w:tab w:val="num" w:pos="2880"/>
          </w:tabs>
          <w:ind w:left="2520" w:firstLine="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CDC2A52">
        <w:start w:val="1"/>
        <w:numFmt w:val="bullet"/>
        <w:lvlText w:val="o"/>
        <w:lvlJc w:val="left"/>
        <w:pPr>
          <w:tabs>
            <w:tab w:val="num" w:pos="3600"/>
          </w:tabs>
          <w:ind w:left="3240" w:firstLine="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7A0C9E2">
        <w:start w:val="1"/>
        <w:numFmt w:val="bullet"/>
        <w:lvlText w:val="▪"/>
        <w:lvlJc w:val="left"/>
        <w:pPr>
          <w:tabs>
            <w:tab w:val="num" w:pos="4320"/>
          </w:tabs>
          <w:ind w:left="3960" w:firstLine="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0146602">
        <w:start w:val="1"/>
        <w:numFmt w:val="bullet"/>
        <w:lvlText w:val="·"/>
        <w:lvlJc w:val="left"/>
        <w:pPr>
          <w:tabs>
            <w:tab w:val="num" w:pos="5040"/>
          </w:tabs>
          <w:ind w:left="4680" w:firstLine="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C7033E0">
        <w:start w:val="1"/>
        <w:numFmt w:val="bullet"/>
        <w:lvlText w:val="o"/>
        <w:lvlJc w:val="left"/>
        <w:pPr>
          <w:tabs>
            <w:tab w:val="num" w:pos="5760"/>
          </w:tabs>
          <w:ind w:left="5400" w:firstLine="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11CCB0E">
        <w:start w:val="1"/>
        <w:numFmt w:val="bullet"/>
        <w:lvlText w:val="▪"/>
        <w:lvlJc w:val="left"/>
        <w:pPr>
          <w:tabs>
            <w:tab w:val="num" w:pos="6480"/>
          </w:tabs>
          <w:ind w:left="6120" w:firstLine="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16cid:durableId="2027169401">
    <w:abstractNumId w:val="30"/>
  </w:num>
  <w:num w:numId="33" w16cid:durableId="640303432">
    <w:abstractNumId w:val="20"/>
  </w:num>
  <w:num w:numId="34" w16cid:durableId="725105432">
    <w:abstractNumId w:val="17"/>
  </w:num>
  <w:num w:numId="35" w16cid:durableId="1483157335">
    <w:abstractNumId w:val="21"/>
  </w:num>
  <w:num w:numId="36" w16cid:durableId="353269999">
    <w:abstractNumId w:val="10"/>
  </w:num>
  <w:num w:numId="37" w16cid:durableId="705716607">
    <w:abstractNumId w:val="31"/>
  </w:num>
  <w:num w:numId="38" w16cid:durableId="1033582132">
    <w:abstractNumId w:val="37"/>
  </w:num>
  <w:num w:numId="39" w16cid:durableId="1396392090">
    <w:abstractNumId w:val="28"/>
  </w:num>
  <w:num w:numId="40" w16cid:durableId="973019311">
    <w:abstractNumId w:val="33"/>
  </w:num>
  <w:num w:numId="41" w16cid:durableId="674261299">
    <w:abstractNumId w:val="15"/>
  </w:num>
  <w:num w:numId="42" w16cid:durableId="1675842207">
    <w:abstractNumId w:val="25"/>
  </w:num>
  <w:num w:numId="43" w16cid:durableId="2034258594">
    <w:abstractNumId w:val="36"/>
  </w:num>
  <w:num w:numId="44" w16cid:durableId="1535191818">
    <w:abstractNumId w:val="35"/>
  </w:num>
  <w:num w:numId="45" w16cid:durableId="1773554331">
    <w:abstractNumId w:val="16"/>
  </w:num>
  <w:num w:numId="46" w16cid:durableId="222182766">
    <w:abstractNumId w:val="5"/>
  </w:num>
  <w:num w:numId="47" w16cid:durableId="1118648899">
    <w:abstractNumId w:val="13"/>
  </w:num>
  <w:num w:numId="48" w16cid:durableId="240258294">
    <w:abstractNumId w:val="38"/>
  </w:num>
  <w:num w:numId="49" w16cid:durableId="4643973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82"/>
    <w:rsid w:val="00067763"/>
    <w:rsid w:val="00081804"/>
    <w:rsid w:val="000970A6"/>
    <w:rsid w:val="000C26F4"/>
    <w:rsid w:val="000D3ECD"/>
    <w:rsid w:val="000E222C"/>
    <w:rsid w:val="00166373"/>
    <w:rsid w:val="001958BE"/>
    <w:rsid w:val="001A76D9"/>
    <w:rsid w:val="001E197C"/>
    <w:rsid w:val="001F6D2F"/>
    <w:rsid w:val="001F7FE3"/>
    <w:rsid w:val="00271E64"/>
    <w:rsid w:val="002D77E5"/>
    <w:rsid w:val="0030420A"/>
    <w:rsid w:val="0030636A"/>
    <w:rsid w:val="003339CF"/>
    <w:rsid w:val="0036326D"/>
    <w:rsid w:val="00392ABF"/>
    <w:rsid w:val="003C228E"/>
    <w:rsid w:val="003D1725"/>
    <w:rsid w:val="003E3138"/>
    <w:rsid w:val="00423D37"/>
    <w:rsid w:val="00445799"/>
    <w:rsid w:val="004651D7"/>
    <w:rsid w:val="004677D8"/>
    <w:rsid w:val="004764C3"/>
    <w:rsid w:val="00491C6D"/>
    <w:rsid w:val="004C07B3"/>
    <w:rsid w:val="004D1941"/>
    <w:rsid w:val="004E2A6C"/>
    <w:rsid w:val="004F207D"/>
    <w:rsid w:val="00533BBF"/>
    <w:rsid w:val="0055732E"/>
    <w:rsid w:val="00573C92"/>
    <w:rsid w:val="0057630F"/>
    <w:rsid w:val="005D6DE0"/>
    <w:rsid w:val="0064643B"/>
    <w:rsid w:val="00651B97"/>
    <w:rsid w:val="0065634F"/>
    <w:rsid w:val="00656B3D"/>
    <w:rsid w:val="006648CF"/>
    <w:rsid w:val="00672D66"/>
    <w:rsid w:val="00695485"/>
    <w:rsid w:val="006B0DB5"/>
    <w:rsid w:val="006B6E75"/>
    <w:rsid w:val="006B71E3"/>
    <w:rsid w:val="006C7805"/>
    <w:rsid w:val="006D7285"/>
    <w:rsid w:val="006F3DBB"/>
    <w:rsid w:val="00707E90"/>
    <w:rsid w:val="00732AD3"/>
    <w:rsid w:val="007462DF"/>
    <w:rsid w:val="00770ACF"/>
    <w:rsid w:val="00772376"/>
    <w:rsid w:val="00793AA1"/>
    <w:rsid w:val="007D536F"/>
    <w:rsid w:val="007E6B11"/>
    <w:rsid w:val="007F5D1D"/>
    <w:rsid w:val="008416A7"/>
    <w:rsid w:val="00852A2B"/>
    <w:rsid w:val="0091141B"/>
    <w:rsid w:val="00915B7D"/>
    <w:rsid w:val="009233FF"/>
    <w:rsid w:val="00927B11"/>
    <w:rsid w:val="009F20CA"/>
    <w:rsid w:val="009F54DA"/>
    <w:rsid w:val="00A13A82"/>
    <w:rsid w:val="00A26F71"/>
    <w:rsid w:val="00AA6636"/>
    <w:rsid w:val="00AE6579"/>
    <w:rsid w:val="00B13DE5"/>
    <w:rsid w:val="00B21AFE"/>
    <w:rsid w:val="00B3282E"/>
    <w:rsid w:val="00BD49DC"/>
    <w:rsid w:val="00BD6317"/>
    <w:rsid w:val="00BE7F52"/>
    <w:rsid w:val="00C22B70"/>
    <w:rsid w:val="00C304D5"/>
    <w:rsid w:val="00C36951"/>
    <w:rsid w:val="00C46EDE"/>
    <w:rsid w:val="00C7225C"/>
    <w:rsid w:val="00C73CEA"/>
    <w:rsid w:val="00CA5FA1"/>
    <w:rsid w:val="00CC76E0"/>
    <w:rsid w:val="00D05DD3"/>
    <w:rsid w:val="00D257D3"/>
    <w:rsid w:val="00D61CF1"/>
    <w:rsid w:val="00D624B9"/>
    <w:rsid w:val="00DE23B1"/>
    <w:rsid w:val="00DE74A6"/>
    <w:rsid w:val="00E26B8D"/>
    <w:rsid w:val="00E30310"/>
    <w:rsid w:val="00E36943"/>
    <w:rsid w:val="00E56541"/>
    <w:rsid w:val="00E86ED5"/>
    <w:rsid w:val="00E95FD4"/>
    <w:rsid w:val="00EB2FE4"/>
    <w:rsid w:val="00F13E9C"/>
    <w:rsid w:val="00F27E0A"/>
    <w:rsid w:val="00F54050"/>
    <w:rsid w:val="00F719F0"/>
    <w:rsid w:val="00F92726"/>
    <w:rsid w:val="00FD275A"/>
    <w:rsid w:val="1E8D15AB"/>
    <w:rsid w:val="2B62E06B"/>
    <w:rsid w:val="41AB0014"/>
    <w:rsid w:val="450D933D"/>
    <w:rsid w:val="53F725D4"/>
    <w:rsid w:val="5628BA38"/>
    <w:rsid w:val="5D2E4277"/>
    <w:rsid w:val="6E0CF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AE30"/>
  <w15:docId w15:val="{5FAD3345-686A-4B3E-B45C-E8115880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next w:val="Body"/>
    <w:uiPriority w:val="9"/>
    <w:unhideWhenUsed/>
    <w:qFormat/>
    <w:pPr>
      <w:keepNext/>
      <w:ind w:left="1800" w:firstLine="360"/>
      <w:outlineLvl w:val="2"/>
    </w:pPr>
    <w:rPr>
      <w:rFonts w:eastAsia="Times New Roman"/>
      <w:b/>
      <w:bCs/>
      <w:i/>
      <w:iCs/>
      <w:color w:val="000000"/>
      <w:sz w:val="23"/>
      <w:szCs w:val="23"/>
      <w:u w:color="000000"/>
      <w14:textOutline w14:w="0" w14:cap="flat" w14:cmpd="sng" w14:algn="ctr">
        <w14:noFill/>
        <w14:prstDash w14:val="solid"/>
        <w14:bevel/>
      </w14:textOutline>
    </w:rPr>
  </w:style>
  <w:style w:type="paragraph" w:styleId="Heading4">
    <w:name w:val="heading 4"/>
    <w:next w:val="Body"/>
    <w:uiPriority w:val="9"/>
    <w:unhideWhenUsed/>
    <w:qFormat/>
    <w:pPr>
      <w:keepNext/>
      <w:jc w:val="center"/>
      <w:outlineLvl w:val="3"/>
    </w:pPr>
    <w:rPr>
      <w:rFonts w:eastAsia="Times New Roman"/>
      <w:i/>
      <w:iCs/>
      <w:color w:val="000000"/>
      <w:sz w:val="23"/>
      <w:szCs w:val="23"/>
      <w:u w:color="000000"/>
    </w:rPr>
  </w:style>
  <w:style w:type="paragraph" w:styleId="Heading5">
    <w:name w:val="heading 5"/>
    <w:next w:val="Body"/>
    <w:uiPriority w:val="9"/>
    <w:unhideWhenUsed/>
    <w:qFormat/>
    <w:pPr>
      <w:keepNext/>
      <w:outlineLvl w:val="4"/>
    </w:pPr>
    <w:rPr>
      <w:rFonts w:cs="Arial Unicode MS"/>
      <w:i/>
      <w:iCs/>
      <w:color w:val="000000"/>
      <w:sz w:val="23"/>
      <w:szCs w:val="23"/>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paragraph" w:styleId="Footer">
    <w:name w:val="footer"/>
    <w:pPr>
      <w:tabs>
        <w:tab w:val="center" w:pos="4320"/>
        <w:tab w:val="right" w:pos="8640"/>
      </w:tabs>
    </w:pPr>
    <w:rPr>
      <w:rFonts w:cs="Arial Unicode MS"/>
      <w:color w:val="000000"/>
      <w:u w:color="000000"/>
    </w:rPr>
  </w:style>
  <w:style w:type="character" w:customStyle="1" w:styleId="Hyperlink0">
    <w:name w:val="Hyperlink.0"/>
    <w:basedOn w:val="Hyperlink"/>
    <w:rPr>
      <w:outline w:val="0"/>
      <w:color w:val="0000FF"/>
      <w:u w:val="single" w:color="0000FF"/>
    </w:rPr>
  </w:style>
  <w:style w:type="paragraph" w:customStyle="1" w:styleId="Heading">
    <w:name w:val="Heading"/>
    <w:next w:val="Body"/>
    <w:pPr>
      <w:keepNext/>
      <w:jc w:val="center"/>
      <w:outlineLvl w:val="0"/>
    </w:pPr>
    <w:rPr>
      <w:rFonts w:eastAsia="Times New Roman"/>
      <w:b/>
      <w:bCs/>
      <w:i/>
      <w:iCs/>
      <w:color w:val="000000"/>
      <w:sz w:val="26"/>
      <w:szCs w:val="26"/>
      <w:u w:color="000000"/>
      <w14:textOutline w14:w="0" w14:cap="flat" w14:cmpd="sng" w14:algn="ctr">
        <w14:noFill/>
        <w14:prstDash w14:val="solid"/>
        <w14:bevel/>
      </w14:textOutline>
    </w:rPr>
  </w:style>
  <w:style w:type="paragraph" w:customStyle="1" w:styleId="Body">
    <w:name w:val="Body"/>
    <w:rPr>
      <w:rFonts w:ascii="Arial" w:eastAsia="Arial" w:hAnsi="Arial" w:cs="Arial"/>
      <w:color w:val="000000"/>
      <w:sz w:val="21"/>
      <w:szCs w:val="21"/>
      <w:u w:color="000000"/>
      <w:shd w:val="clear" w:color="auto" w:fill="EDF2F7"/>
      <w14:textOutline w14:w="0" w14:cap="flat" w14:cmpd="sng" w14:algn="ctr">
        <w14:noFill/>
        <w14:prstDash w14:val="solid"/>
        <w14:bevel/>
      </w14:textOutline>
    </w:rPr>
  </w:style>
  <w:style w:type="paragraph" w:styleId="BodyText2">
    <w:name w:val="Body Text 2"/>
    <w:pPr>
      <w:spacing w:before="240"/>
    </w:pPr>
    <w:rPr>
      <w:rFonts w:ascii="Arial" w:hAnsi="Arial" w:cs="Arial Unicode MS"/>
      <w:color w:val="000000"/>
      <w:sz w:val="22"/>
      <w:szCs w:val="22"/>
      <w:u w:color="000000"/>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character" w:customStyle="1" w:styleId="Hyperlink1">
    <w:name w:val="Hyperlink.1"/>
    <w:basedOn w:val="Hyperlink0"/>
    <w:rPr>
      <w:rFonts w:ascii="Arial" w:eastAsia="Arial" w:hAnsi="Arial" w:cs="Arial"/>
      <w:outline w:val="0"/>
      <w:color w:val="0645AD"/>
      <w:sz w:val="21"/>
      <w:szCs w:val="21"/>
      <w:u w:val="single" w:color="0645AD"/>
      <w:shd w:val="clear" w:color="auto" w:fill="FFFFFF"/>
    </w:rPr>
  </w:style>
  <w:style w:type="character" w:customStyle="1" w:styleId="Hyperlink2">
    <w:name w:val="Hyperlink.2"/>
    <w:basedOn w:val="Hyperlink0"/>
    <w:rPr>
      <w:rFonts w:ascii="Arial" w:eastAsia="Arial" w:hAnsi="Arial" w:cs="Arial"/>
      <w:outline w:val="0"/>
      <w:color w:val="0645AD"/>
      <w:sz w:val="17"/>
      <w:szCs w:val="17"/>
      <w:u w:val="single" w:color="0645AD"/>
      <w:shd w:val="clear" w:color="auto" w:fill="FFFFFF"/>
      <w:vertAlign w:val="superscript"/>
    </w:rPr>
  </w:style>
  <w:style w:type="paragraph" w:styleId="ListParagraph">
    <w:name w:val="List Paragraph"/>
    <w:pPr>
      <w:ind w:left="720"/>
    </w:pPr>
    <w:rPr>
      <w:rFonts w:cs="Arial Unicode MS"/>
      <w:color w:val="000000"/>
      <w:sz w:val="24"/>
      <w:szCs w:val="24"/>
      <w:u w:color="000000"/>
    </w:rPr>
  </w:style>
  <w:style w:type="numbering" w:customStyle="1" w:styleId="ImportedStyle5">
    <w:name w:val="Imported Style 5"/>
    <w:pPr>
      <w:numPr>
        <w:numId w:val="8"/>
      </w:numPr>
    </w:pPr>
  </w:style>
  <w:style w:type="paragraph" w:customStyle="1" w:styleId="show-more-less-texttext--less">
    <w:name w:val="show-more-less-text__text--less"/>
    <w:pPr>
      <w:spacing w:before="100" w:after="100"/>
    </w:pPr>
    <w:rPr>
      <w:rFonts w:cs="Arial Unicode MS"/>
      <w:color w:val="000000"/>
      <w:sz w:val="24"/>
      <w:szCs w:val="24"/>
      <w:u w:color="000000"/>
    </w:rPr>
  </w:style>
  <w:style w:type="numbering" w:customStyle="1" w:styleId="ImportedStyle6">
    <w:name w:val="Imported Style 6"/>
    <w:pPr>
      <w:numPr>
        <w:numId w:val="11"/>
      </w:numPr>
    </w:pPr>
  </w:style>
  <w:style w:type="paragraph" w:customStyle="1" w:styleId="position-bodylocation">
    <w:name w:val="position-body__location"/>
    <w:pPr>
      <w:spacing w:before="100" w:after="100"/>
    </w:pPr>
    <w:rPr>
      <w:rFonts w:ascii="Times Roman" w:hAnsi="Times Roman" w:cs="Arial Unicode MS"/>
      <w:color w:val="000000"/>
      <w:u w:color="000000"/>
    </w:rPr>
  </w:style>
  <w:style w:type="paragraph" w:customStyle="1" w:styleId="position-bodydescription">
    <w:name w:val="position-body__description"/>
    <w:pPr>
      <w:spacing w:before="100" w:after="100"/>
    </w:pPr>
    <w:rPr>
      <w:rFonts w:ascii="Times Roman" w:hAnsi="Times Roman" w:cs="Arial Unicode MS"/>
      <w:color w:val="000000"/>
      <w:u w:color="000000"/>
    </w:rPr>
  </w:style>
  <w:style w:type="numbering" w:customStyle="1" w:styleId="ImportedStyle7">
    <w:name w:val="Imported Style 7"/>
    <w:pPr>
      <w:numPr>
        <w:numId w:val="14"/>
      </w:numPr>
    </w:pPr>
  </w:style>
  <w:style w:type="numbering" w:customStyle="1" w:styleId="ImportedStyle8">
    <w:name w:val="Imported Style 8"/>
    <w:pPr>
      <w:numPr>
        <w:numId w:val="16"/>
      </w:numPr>
    </w:pPr>
  </w:style>
  <w:style w:type="paragraph" w:styleId="BodyText">
    <w:name w:val="Body Text"/>
    <w:pPr>
      <w:spacing w:before="120"/>
    </w:pPr>
    <w:rPr>
      <w:rFonts w:cs="Arial Unicode MS"/>
      <w:color w:val="000000"/>
      <w:sz w:val="23"/>
      <w:szCs w:val="23"/>
      <w:u w:color="000000"/>
    </w:rPr>
  </w:style>
  <w:style w:type="numbering" w:customStyle="1" w:styleId="ImportedStyle9">
    <w:name w:val="Imported Style 9"/>
    <w:pPr>
      <w:numPr>
        <w:numId w:val="18"/>
      </w:numPr>
    </w:pPr>
  </w:style>
  <w:style w:type="numbering" w:customStyle="1" w:styleId="ImportedStyle10">
    <w:name w:val="Imported Style 10"/>
    <w:pPr>
      <w:numPr>
        <w:numId w:val="20"/>
      </w:numPr>
    </w:pPr>
  </w:style>
  <w:style w:type="numbering" w:customStyle="1" w:styleId="ImportedStyle11">
    <w:name w:val="Imported Style 11"/>
    <w:pPr>
      <w:numPr>
        <w:numId w:val="22"/>
      </w:numPr>
    </w:pPr>
  </w:style>
  <w:style w:type="numbering" w:customStyle="1" w:styleId="ImportedStyle12">
    <w:name w:val="Imported Style 12"/>
    <w:pPr>
      <w:numPr>
        <w:numId w:val="24"/>
      </w:numPr>
    </w:pPr>
  </w:style>
  <w:style w:type="numbering" w:customStyle="1" w:styleId="ImportedStyle13">
    <w:name w:val="Imported Style 13"/>
    <w:pPr>
      <w:numPr>
        <w:numId w:val="27"/>
      </w:numPr>
    </w:pPr>
  </w:style>
  <w:style w:type="numbering" w:customStyle="1" w:styleId="ImportedStyle14">
    <w:name w:val="Imported Style 14"/>
    <w:pPr>
      <w:numPr>
        <w:numId w:val="32"/>
      </w:numPr>
    </w:pPr>
  </w:style>
  <w:style w:type="numbering" w:customStyle="1" w:styleId="ImportedStyle15">
    <w:name w:val="Imported Style 15"/>
    <w:pPr>
      <w:numPr>
        <w:numId w:val="34"/>
      </w:numPr>
    </w:pPr>
  </w:style>
  <w:style w:type="paragraph" w:styleId="BodyTextIndent">
    <w:name w:val="Body Text Indent"/>
    <w:pPr>
      <w:widowControl w:val="0"/>
      <w:ind w:left="360" w:hanging="360"/>
    </w:pPr>
    <w:rPr>
      <w:rFonts w:cs="Arial Unicode MS"/>
      <w:color w:val="000000"/>
      <w:sz w:val="23"/>
      <w:szCs w:val="23"/>
      <w:u w:color="000000"/>
    </w:rPr>
  </w:style>
  <w:style w:type="numbering" w:customStyle="1" w:styleId="ImportedStyle16">
    <w:name w:val="Imported Style 16"/>
    <w:pPr>
      <w:numPr>
        <w:numId w:val="36"/>
      </w:numPr>
    </w:pPr>
  </w:style>
  <w:style w:type="numbering" w:customStyle="1" w:styleId="ImportedStyle17">
    <w:name w:val="Imported Style 17"/>
    <w:pPr>
      <w:numPr>
        <w:numId w:val="38"/>
      </w:numPr>
    </w:pPr>
  </w:style>
  <w:style w:type="paragraph" w:styleId="NormalWeb">
    <w:name w:val="Normal (Web)"/>
    <w:pPr>
      <w:spacing w:before="100" w:after="100"/>
    </w:pPr>
    <w:rPr>
      <w:rFonts w:ascii="Arial Unicode MS" w:hAnsi="Arial Unicode MS" w:cs="Arial Unicode MS"/>
      <w:color w:val="000000"/>
      <w:sz w:val="24"/>
      <w:szCs w:val="24"/>
      <w:u w:color="000000"/>
    </w:rPr>
  </w:style>
  <w:style w:type="numbering" w:customStyle="1" w:styleId="ImportedStyle18">
    <w:name w:val="Imported Style 18"/>
    <w:pPr>
      <w:numPr>
        <w:numId w:val="40"/>
      </w:numPr>
    </w:pPr>
  </w:style>
  <w:style w:type="numbering" w:customStyle="1" w:styleId="ImportedStyle19">
    <w:name w:val="Imported Style 19"/>
    <w:pPr>
      <w:numPr>
        <w:numId w:val="42"/>
      </w:numPr>
    </w:pPr>
  </w:style>
  <w:style w:type="paragraph" w:styleId="Title">
    <w:name w:val="Title"/>
    <w:uiPriority w:val="10"/>
    <w:qFormat/>
    <w:pPr>
      <w:jc w:val="center"/>
    </w:pPr>
    <w:rPr>
      <w:rFonts w:eastAsia="Times New Roman"/>
      <w:b/>
      <w:bCs/>
      <w:color w:val="000000"/>
      <w:sz w:val="28"/>
      <w:szCs w:val="28"/>
      <w:u w:color="000000"/>
      <w14:textOutline w14:w="0" w14:cap="flat" w14:cmpd="sng" w14:algn="ctr">
        <w14:noFill/>
        <w14:prstDash w14:val="solid"/>
        <w14:bevel/>
      </w14:textOutline>
    </w:rPr>
  </w:style>
  <w:style w:type="paragraph" w:styleId="PlainText">
    <w:name w:val="Plain Text"/>
    <w:rPr>
      <w:rFonts w:ascii="Courier" w:hAnsi="Courier" w:cs="Arial Unicode MS"/>
      <w:color w:val="000000"/>
      <w:sz w:val="24"/>
      <w:szCs w:val="24"/>
      <w:u w:color="000000"/>
    </w:rPr>
  </w:style>
  <w:style w:type="numbering" w:customStyle="1" w:styleId="ImportedStyle20">
    <w:name w:val="Imported Style 20"/>
    <w:pPr>
      <w:numPr>
        <w:numId w:val="44"/>
      </w:numPr>
    </w:pPr>
  </w:style>
  <w:style w:type="numbering" w:customStyle="1" w:styleId="ImportedStyle21">
    <w:name w:val="Imported Style 21"/>
    <w:pPr>
      <w:numPr>
        <w:numId w:val="46"/>
      </w:numPr>
    </w:pPr>
  </w:style>
  <w:style w:type="paragraph" w:styleId="BodyText3">
    <w:name w:val="Body Text 3"/>
    <w:pPr>
      <w:tabs>
        <w:tab w:val="left" w:pos="360"/>
        <w:tab w:val="left" w:pos="720"/>
        <w:tab w:val="left" w:pos="1080"/>
      </w:tabs>
      <w:spacing w:before="80"/>
    </w:pPr>
    <w:rPr>
      <w:rFonts w:ascii="Arial" w:hAnsi="Arial" w:cs="Arial Unicode MS"/>
      <w:i/>
      <w:iCs/>
      <w:color w:val="000000"/>
      <w:sz w:val="21"/>
      <w:szCs w:val="21"/>
      <w:u w:color="000000"/>
    </w:rPr>
  </w:style>
  <w:style w:type="numbering" w:customStyle="1" w:styleId="ImportedStyle22">
    <w:name w:val="Imported Style 22"/>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Brink'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n.wikipedia.org/wiki/Dallas,_Tex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Brink's_Home_Securi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wikipedia.org/wiki/Richmond,_Virginia" TargetMode="External"/><Relationship Id="rId4" Type="http://schemas.openxmlformats.org/officeDocument/2006/relationships/webSettings" Target="webSettings.xml"/><Relationship Id="rId9" Type="http://schemas.openxmlformats.org/officeDocument/2006/relationships/hyperlink" Target="https://en.wikipedia.org/wiki/Private_securit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linkedin.com/in/cipriano/"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2299</Words>
  <Characters>14235</Characters>
  <Application>Microsoft Office Word</Application>
  <DocSecurity>0</DocSecurity>
  <Lines>431</Lines>
  <Paragraphs>232</Paragraphs>
  <ScaleCrop>false</ScaleCrop>
  <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Cipriano</cp:lastModifiedBy>
  <cp:revision>2</cp:revision>
  <cp:lastPrinted>2025-10-16T14:06:00Z</cp:lastPrinted>
  <dcterms:created xsi:type="dcterms:W3CDTF">2026-01-02T16:30:00Z</dcterms:created>
  <dcterms:modified xsi:type="dcterms:W3CDTF">2026-01-02T16:30:00Z</dcterms:modified>
</cp:coreProperties>
</file>